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727D82">
        <w:rPr>
          <w:rFonts w:ascii="Times New Roman" w:hAnsi="Times New Roman"/>
          <w:b/>
          <w:bCs/>
          <w:sz w:val="24"/>
        </w:rPr>
        <w:t>№</w:t>
      </w:r>
      <w:r w:rsidR="003C3181" w:rsidRPr="00D53E31">
        <w:rPr>
          <w:rFonts w:ascii="Times New Roman" w:hAnsi="Times New Roman"/>
          <w:b/>
          <w:bCs/>
          <w:sz w:val="24"/>
        </w:rPr>
        <w:t>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9878E3">
        <w:rPr>
          <w:rFonts w:ascii="Times New Roman" w:hAnsi="Times New Roman"/>
          <w:sz w:val="24"/>
        </w:rPr>
        <w:t>делать Оферты</w:t>
      </w:r>
      <w:r w:rsidRPr="009878E3">
        <w:rPr>
          <w:rFonts w:ascii="Times New Roman" w:hAnsi="Times New Roman"/>
          <w:sz w:val="24"/>
        </w:rPr>
        <w:t xml:space="preserve"> №</w:t>
      </w:r>
      <w:r w:rsidR="00727D82">
        <w:rPr>
          <w:rFonts w:ascii="Times New Roman" w:hAnsi="Times New Roman"/>
          <w:sz w:val="24"/>
        </w:rPr>
        <w:t>188</w:t>
      </w:r>
      <w:r w:rsidRPr="009878E3">
        <w:rPr>
          <w:rFonts w:ascii="Times New Roman" w:hAnsi="Times New Roman"/>
          <w:sz w:val="24"/>
        </w:rPr>
        <w:t>-КС</w:t>
      </w:r>
      <w:r w:rsidRPr="00D53E31">
        <w:rPr>
          <w:rFonts w:ascii="Times New Roman" w:hAnsi="Times New Roman"/>
          <w:sz w:val="24"/>
        </w:rPr>
        <w:t>-201</w:t>
      </w:r>
      <w:r w:rsidR="00727D82">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25C1A" w:rsidRDefault="00B25C1A" w:rsidP="00B25C1A">
      <w:pPr>
        <w:suppressAutoHyphens/>
        <w:spacing w:before="0"/>
        <w:ind w:firstLine="709"/>
        <w:jc w:val="both"/>
        <w:rPr>
          <w:rFonts w:ascii="Times New Roman" w:hAnsi="Times New Roman"/>
          <w:kern w:val="1"/>
          <w:sz w:val="24"/>
          <w:u w:val="single"/>
          <w:lang w:eastAsia="ar-SA"/>
        </w:rPr>
      </w:pPr>
    </w:p>
    <w:p w:rsidR="00B25C1A" w:rsidRPr="00727D82" w:rsidRDefault="00B25C1A" w:rsidP="00B25C1A">
      <w:pPr>
        <w:suppressAutoHyphens/>
        <w:spacing w:before="0"/>
        <w:jc w:val="both"/>
        <w:rPr>
          <w:rFonts w:ascii="Times New Roman" w:hAnsi="Times New Roman"/>
          <w:bCs/>
          <w:color w:val="000000"/>
          <w:sz w:val="24"/>
        </w:rPr>
      </w:pPr>
      <w:r w:rsidRPr="00B25C1A">
        <w:rPr>
          <w:rFonts w:ascii="Times New Roman" w:hAnsi="Times New Roman"/>
          <w:kern w:val="1"/>
          <w:sz w:val="24"/>
          <w:u w:val="single"/>
          <w:lang w:eastAsia="ar-SA"/>
        </w:rPr>
        <w:t>Предмет закупки</w:t>
      </w:r>
      <w:r w:rsidRPr="002400BE">
        <w:rPr>
          <w:rFonts w:ascii="Times New Roman" w:hAnsi="Times New Roman"/>
          <w:kern w:val="1"/>
          <w:sz w:val="24"/>
          <w:lang w:eastAsia="ar-SA"/>
        </w:rPr>
        <w:t>:</w:t>
      </w:r>
      <w:r w:rsidRPr="004F6695">
        <w:rPr>
          <w:rFonts w:ascii="Times New Roman" w:hAnsi="Times New Roman"/>
          <w:b/>
          <w:kern w:val="1"/>
          <w:sz w:val="24"/>
          <w:lang w:eastAsia="ar-SA"/>
        </w:rPr>
        <w:t xml:space="preserve"> </w:t>
      </w:r>
      <w:r w:rsidR="00727D82" w:rsidRPr="00727D82">
        <w:rPr>
          <w:rFonts w:ascii="Times New Roman" w:hAnsi="Times New Roman"/>
          <w:bCs/>
          <w:color w:val="000000"/>
          <w:sz w:val="24"/>
        </w:rPr>
        <w:t>выполнение комплекса работ по "Сетям связи" в рамках программ «Модернизация сетей связи», «Приведение объектов завода к требованиям пожарной безопасности» в соответствии с выдаваемой Заказчиком проектно-технической документацией, с приложением ведомостей объемов и ведомостей объёмов работ по СМР и видами ПНР, указанных в приложении №1 к Договору генподряда. Оформление всех необходимых документов для организации и проведения строительно-монтажных работ в муниципальных учреждениях города (района) при прохождении трассы по их территориям. Согласование с собственниками пересекаемых коммуникаций условий и сроков проведения работ</w:t>
      </w:r>
      <w:r w:rsidRPr="00727D82">
        <w:rPr>
          <w:rFonts w:ascii="Times New Roman" w:hAnsi="Times New Roman"/>
          <w:bCs/>
          <w:color w:val="000000"/>
          <w:sz w:val="24"/>
        </w:rPr>
        <w:t>.</w:t>
      </w:r>
    </w:p>
    <w:p w:rsidR="00B25C1A" w:rsidRPr="00B25C1A" w:rsidRDefault="00B25C1A" w:rsidP="00B25C1A">
      <w:pPr>
        <w:suppressAutoHyphens/>
        <w:spacing w:before="0"/>
        <w:ind w:firstLine="709"/>
        <w:jc w:val="both"/>
        <w:rPr>
          <w:rFonts w:ascii="Times New Roman" w:hAnsi="Times New Roman"/>
          <w:i/>
          <w:kern w:val="1"/>
          <w:sz w:val="24"/>
          <w:lang w:eastAsia="ar-SA"/>
        </w:rPr>
      </w:pPr>
      <w:r w:rsidRPr="00B25C1A">
        <w:rPr>
          <w:rFonts w:ascii="Times New Roman" w:hAnsi="Times New Roman"/>
          <w:i/>
          <w:kern w:val="1"/>
          <w:sz w:val="24"/>
          <w:lang w:eastAsia="ar-SA"/>
        </w:rPr>
        <w:t>Данный предмет закупки выставляется на тендер в виде единого лота.</w:t>
      </w:r>
    </w:p>
    <w:p w:rsidR="00B25C1A" w:rsidRPr="00FE0D23" w:rsidRDefault="00B25C1A" w:rsidP="00B25C1A">
      <w:pPr>
        <w:suppressAutoHyphens/>
        <w:spacing w:before="0"/>
        <w:ind w:firstLine="709"/>
        <w:jc w:val="both"/>
        <w:rPr>
          <w:rFonts w:ascii="Times New Roman" w:hAnsi="Times New Roman"/>
          <w:kern w:val="1"/>
          <w:sz w:val="16"/>
          <w:szCs w:val="16"/>
          <w:lang w:eastAsia="ar-SA"/>
        </w:rPr>
      </w:pPr>
    </w:p>
    <w:p w:rsidR="00B25C1A" w:rsidRPr="00B25C1A" w:rsidRDefault="00B25C1A" w:rsidP="00B25C1A">
      <w:pPr>
        <w:suppressAutoHyphens/>
        <w:spacing w:before="0"/>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Содержание комплекса работ, вошедших в объем тендера:</w:t>
      </w:r>
    </w:p>
    <w:tbl>
      <w:tblPr>
        <w:tblW w:w="10080" w:type="dxa"/>
        <w:tblInd w:w="93" w:type="dxa"/>
        <w:tblLook w:val="04A0" w:firstRow="1" w:lastRow="0" w:firstColumn="1" w:lastColumn="0" w:noHBand="0" w:noVBand="1"/>
      </w:tblPr>
      <w:tblGrid>
        <w:gridCol w:w="10080"/>
      </w:tblGrid>
      <w:tr w:rsidR="00727D82" w:rsidRPr="00727D82" w:rsidTr="00C9089C">
        <w:trPr>
          <w:trHeight w:val="90"/>
        </w:trPr>
        <w:tc>
          <w:tcPr>
            <w:tcW w:w="10080" w:type="dxa"/>
            <w:tcBorders>
              <w:top w:val="nil"/>
              <w:left w:val="nil"/>
              <w:bottom w:val="nil"/>
              <w:right w:val="nil"/>
            </w:tcBorders>
            <w:shd w:val="clear" w:color="auto" w:fill="auto"/>
            <w:vAlign w:val="center"/>
            <w:hideMark/>
          </w:tcPr>
          <w:p w:rsidR="00727D82" w:rsidRPr="00727D82" w:rsidRDefault="00727D82" w:rsidP="00727D82">
            <w:pPr>
              <w:spacing w:before="0"/>
              <w:rPr>
                <w:rFonts w:ascii="Times New Roman" w:hAnsi="Times New Roman"/>
                <w:color w:val="000000"/>
                <w:sz w:val="24"/>
              </w:rPr>
            </w:pPr>
            <w:r w:rsidRPr="00727D82">
              <w:rPr>
                <w:rFonts w:ascii="Times New Roman" w:hAnsi="Times New Roman"/>
                <w:sz w:val="24"/>
              </w:rPr>
              <w:t xml:space="preserve">«Модернизация сетей связи» : </w:t>
            </w:r>
          </w:p>
        </w:tc>
      </w:tr>
      <w:tr w:rsidR="00727D82" w:rsidRPr="00727D82" w:rsidTr="00C9089C">
        <w:trPr>
          <w:trHeight w:val="378"/>
        </w:trPr>
        <w:tc>
          <w:tcPr>
            <w:tcW w:w="10080" w:type="dxa"/>
            <w:tcBorders>
              <w:top w:val="nil"/>
              <w:left w:val="nil"/>
              <w:bottom w:val="nil"/>
              <w:right w:val="nil"/>
            </w:tcBorders>
            <w:shd w:val="clear" w:color="auto" w:fill="auto"/>
            <w:vAlign w:val="center"/>
            <w:hideMark/>
          </w:tcPr>
          <w:p w:rsidR="00727D82" w:rsidRPr="00727D82" w:rsidRDefault="00727D82" w:rsidP="00727D82">
            <w:pPr>
              <w:spacing w:before="0"/>
              <w:rPr>
                <w:rFonts w:ascii="Times New Roman" w:hAnsi="Times New Roman"/>
                <w:color w:val="000000"/>
                <w:sz w:val="24"/>
              </w:rPr>
            </w:pPr>
            <w:r w:rsidRPr="00727D82">
              <w:rPr>
                <w:rFonts w:ascii="Times New Roman" w:hAnsi="Times New Roman"/>
                <w:b/>
                <w:color w:val="000000"/>
                <w:sz w:val="24"/>
              </w:rPr>
              <w:t>Проект 2927</w:t>
            </w:r>
            <w:r w:rsidRPr="00727D82">
              <w:rPr>
                <w:rFonts w:ascii="Times New Roman" w:hAnsi="Times New Roman"/>
                <w:color w:val="000000"/>
                <w:sz w:val="24"/>
              </w:rPr>
              <w:t xml:space="preserve"> Модернизация сетей связи. Кабельная трасса вдоль дороги III-III (планшет 14)</w:t>
            </w:r>
            <w:r>
              <w:rPr>
                <w:rFonts w:ascii="Times New Roman" w:hAnsi="Times New Roman"/>
                <w:color w:val="000000"/>
                <w:sz w:val="24"/>
              </w:rPr>
              <w:t>.</w:t>
            </w:r>
          </w:p>
          <w:p w:rsidR="00727D82" w:rsidRPr="00727D82" w:rsidRDefault="00727D82" w:rsidP="00727D82">
            <w:pPr>
              <w:spacing w:before="0"/>
              <w:rPr>
                <w:rFonts w:ascii="Times New Roman" w:hAnsi="Times New Roman"/>
                <w:color w:val="000000"/>
                <w:sz w:val="24"/>
              </w:rPr>
            </w:pPr>
            <w:r w:rsidRPr="00727D82">
              <w:rPr>
                <w:rFonts w:ascii="Times New Roman" w:hAnsi="Times New Roman"/>
                <w:b/>
                <w:bCs/>
                <w:color w:val="000000"/>
                <w:sz w:val="24"/>
              </w:rPr>
              <w:t xml:space="preserve">Части проекта Проект 2969 </w:t>
            </w:r>
            <w:r w:rsidRPr="00727D82">
              <w:rPr>
                <w:rFonts w:ascii="Times New Roman" w:hAnsi="Times New Roman"/>
                <w:bCs/>
                <w:color w:val="000000"/>
                <w:sz w:val="24"/>
              </w:rPr>
              <w:t>Изменение схемы передачи сигналов в 3ОФПС по срабатыванию датчиков пожара на объектах ТСП. Цех № 13.</w:t>
            </w:r>
          </w:p>
        </w:tc>
      </w:tr>
      <w:tr w:rsidR="00727D82" w:rsidRPr="00727D82" w:rsidTr="00C9089C">
        <w:trPr>
          <w:trHeight w:val="1277"/>
        </w:trPr>
        <w:tc>
          <w:tcPr>
            <w:tcW w:w="10080" w:type="dxa"/>
            <w:tcBorders>
              <w:top w:val="nil"/>
              <w:left w:val="nil"/>
              <w:bottom w:val="nil"/>
              <w:right w:val="nil"/>
            </w:tcBorders>
            <w:shd w:val="clear" w:color="auto" w:fill="auto"/>
            <w:vAlign w:val="center"/>
          </w:tcPr>
          <w:p w:rsidR="00727D82" w:rsidRPr="00727D82" w:rsidRDefault="00727D82" w:rsidP="00727D82">
            <w:pPr>
              <w:spacing w:before="0"/>
              <w:jc w:val="both"/>
              <w:rPr>
                <w:rFonts w:ascii="Times New Roman" w:hAnsi="Times New Roman"/>
                <w:b/>
                <w:bCs/>
                <w:i/>
                <w:color w:val="000000"/>
                <w:sz w:val="24"/>
              </w:rPr>
            </w:pPr>
            <w:r w:rsidRPr="00727D82">
              <w:rPr>
                <w:rFonts w:ascii="Times New Roman" w:hAnsi="Times New Roman"/>
                <w:b/>
                <w:bCs/>
                <w:i/>
                <w:color w:val="000000"/>
                <w:sz w:val="24"/>
              </w:rPr>
              <w:t>"Приведение объектов завода к требованиям пожарной безопасности":</w:t>
            </w:r>
          </w:p>
          <w:p w:rsidR="00727D82" w:rsidRPr="00727D82" w:rsidRDefault="00727D82" w:rsidP="00727D82">
            <w:pPr>
              <w:spacing w:before="0"/>
              <w:jc w:val="both"/>
              <w:rPr>
                <w:rFonts w:ascii="Times New Roman" w:hAnsi="Times New Roman"/>
                <w:bCs/>
                <w:color w:val="000000"/>
                <w:sz w:val="24"/>
              </w:rPr>
            </w:pPr>
            <w:r w:rsidRPr="00727D82">
              <w:rPr>
                <w:rFonts w:ascii="Times New Roman" w:hAnsi="Times New Roman"/>
                <w:b/>
                <w:bCs/>
                <w:color w:val="000000"/>
                <w:sz w:val="24"/>
              </w:rPr>
              <w:t>Проект 19061</w:t>
            </w:r>
            <w:r w:rsidRPr="00727D82">
              <w:rPr>
                <w:rFonts w:ascii="Times New Roman" w:hAnsi="Times New Roman"/>
                <w:bCs/>
                <w:color w:val="000000"/>
                <w:sz w:val="24"/>
              </w:rPr>
              <w:t xml:space="preserve"> Монтаж автоматической пожарной сигнализации в новой насосной. Цех №1;</w:t>
            </w:r>
          </w:p>
          <w:p w:rsidR="00727D82" w:rsidRPr="00727D82" w:rsidRDefault="00727D82" w:rsidP="00727D82">
            <w:pPr>
              <w:spacing w:before="0"/>
              <w:jc w:val="both"/>
              <w:rPr>
                <w:rFonts w:ascii="Times New Roman" w:hAnsi="Times New Roman"/>
                <w:b/>
                <w:bCs/>
                <w:color w:val="000000"/>
                <w:sz w:val="24"/>
              </w:rPr>
            </w:pPr>
            <w:r w:rsidRPr="00727D82">
              <w:rPr>
                <w:rFonts w:ascii="Times New Roman" w:hAnsi="Times New Roman"/>
                <w:b/>
                <w:bCs/>
                <w:color w:val="000000"/>
                <w:sz w:val="24"/>
              </w:rPr>
              <w:t xml:space="preserve">Части проекта 2969 </w:t>
            </w:r>
            <w:r w:rsidRPr="00727D82">
              <w:rPr>
                <w:rFonts w:ascii="Times New Roman" w:hAnsi="Times New Roman"/>
                <w:bCs/>
                <w:color w:val="000000"/>
                <w:sz w:val="24"/>
              </w:rPr>
              <w:t>Изменение схемы передачи сигналов в 3ОФПС по срабатыванию датчиков пожара на объектах ТСП. Цех № 13.</w:t>
            </w:r>
          </w:p>
        </w:tc>
      </w:tr>
    </w:tbl>
    <w:p w:rsidR="00727D82" w:rsidRPr="00727D82" w:rsidRDefault="00727D82" w:rsidP="00727D82">
      <w:pPr>
        <w:suppressAutoHyphens/>
        <w:spacing w:before="0"/>
        <w:rPr>
          <w:rFonts w:ascii="Times New Roman" w:hAnsi="Times New Roman"/>
          <w:sz w:val="16"/>
          <w:szCs w:val="16"/>
        </w:rPr>
      </w:pPr>
    </w:p>
    <w:p w:rsidR="00727D82" w:rsidRPr="00727D82" w:rsidRDefault="00727D82" w:rsidP="00727D82">
      <w:pPr>
        <w:suppressAutoHyphens/>
        <w:spacing w:before="0"/>
        <w:ind w:firstLine="540"/>
        <w:jc w:val="both"/>
        <w:rPr>
          <w:rFonts w:ascii="Times New Roman" w:hAnsi="Times New Roman"/>
          <w:color w:val="000000"/>
          <w:sz w:val="24"/>
        </w:rPr>
      </w:pPr>
      <w:r w:rsidRPr="00727D82">
        <w:rPr>
          <w:rFonts w:ascii="Times New Roman" w:hAnsi="Times New Roman"/>
          <w:color w:val="000000"/>
          <w:sz w:val="24"/>
        </w:rPr>
        <w:t xml:space="preserve">Предоставленная контрагентом твёрдая договорная цена работ, вошедших в объем закупки, должна включать в себя стоимость выполнения полного комплекса необходимых работ по изготовлению и поставке материалов, изделий, проведение пусконаладочных работ </w:t>
      </w:r>
      <w:r w:rsidRPr="00727D82">
        <w:rPr>
          <w:rFonts w:ascii="Times New Roman" w:hAnsi="Times New Roman"/>
          <w:b/>
          <w:color w:val="000000"/>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727D82">
        <w:rPr>
          <w:rFonts w:ascii="Times New Roman" w:hAnsi="Times New Roman"/>
          <w:color w:val="000000"/>
          <w:sz w:val="24"/>
        </w:rPr>
        <w:t xml:space="preserve"> </w:t>
      </w:r>
    </w:p>
    <w:p w:rsidR="00727D82" w:rsidRPr="00727D82" w:rsidRDefault="00727D82" w:rsidP="00727D82">
      <w:pPr>
        <w:suppressAutoHyphens/>
        <w:spacing w:before="0"/>
        <w:ind w:firstLine="540"/>
        <w:jc w:val="both"/>
        <w:rPr>
          <w:rFonts w:ascii="Times New Roman" w:hAnsi="Times New Roman"/>
          <w:color w:val="000000"/>
          <w:sz w:val="16"/>
          <w:szCs w:val="16"/>
        </w:rPr>
      </w:pPr>
    </w:p>
    <w:p w:rsidR="00727D82" w:rsidRPr="00727D82" w:rsidRDefault="00727D82" w:rsidP="00727D82">
      <w:pPr>
        <w:suppressAutoHyphens/>
        <w:spacing w:before="0"/>
        <w:ind w:firstLine="540"/>
        <w:jc w:val="both"/>
        <w:rPr>
          <w:rFonts w:ascii="Times New Roman" w:hAnsi="Times New Roman"/>
          <w:sz w:val="24"/>
        </w:rPr>
      </w:pPr>
      <w:r w:rsidRPr="00727D82">
        <w:rPr>
          <w:rFonts w:ascii="Times New Roman" w:hAnsi="Times New Roman"/>
          <w:sz w:val="24"/>
        </w:rPr>
        <w:t xml:space="preserve">При подготовке оферты Контрагент должен учитывать затраты, которые возникнут у него при пересечении кабельных трасс и трубопроводов согласно проектной документации (устройство их временных креплений при прохождении под ними).  Контрагент должен учитывать затраты на электроснабжение (использование генератора или заранее проработанные варианты подключения к системам электропитания при производстве работ на территории и вне территории ОАО «Славнефть-ЯНОС») </w:t>
      </w:r>
    </w:p>
    <w:p w:rsidR="00727D82" w:rsidRPr="00727D82" w:rsidRDefault="00727D82" w:rsidP="00727D82">
      <w:pPr>
        <w:suppressAutoHyphens/>
        <w:spacing w:before="0"/>
        <w:ind w:firstLine="540"/>
        <w:jc w:val="both"/>
        <w:rPr>
          <w:rFonts w:ascii="Times New Roman" w:hAnsi="Times New Roman"/>
          <w:b/>
          <w:sz w:val="24"/>
        </w:rPr>
      </w:pPr>
      <w:r w:rsidRPr="00727D82">
        <w:rPr>
          <w:rFonts w:ascii="Times New Roman" w:hAnsi="Times New Roman"/>
          <w:sz w:val="24"/>
        </w:rPr>
        <w:t>При разработке котлованов глубже 1 метра контрагент должен учитывать в оферте затраты на устройство шпунтов и укрепление откосов.</w:t>
      </w:r>
    </w:p>
    <w:p w:rsidR="00727D82" w:rsidRPr="00727D82" w:rsidRDefault="00727D82" w:rsidP="00727D82">
      <w:pPr>
        <w:suppressAutoHyphens/>
        <w:spacing w:before="0"/>
        <w:ind w:firstLine="540"/>
        <w:jc w:val="both"/>
        <w:rPr>
          <w:rFonts w:ascii="Times New Roman" w:hAnsi="Times New Roman"/>
          <w:color w:val="000000"/>
          <w:sz w:val="24"/>
        </w:rPr>
      </w:pPr>
      <w:r w:rsidRPr="00727D82">
        <w:rPr>
          <w:rFonts w:ascii="Times New Roman" w:hAnsi="Times New Roman"/>
          <w:color w:val="000000"/>
          <w:sz w:val="24"/>
        </w:rPr>
        <w:t>При этом затраты на временные здания и сооружения, непредвиденные расходы, стоимость работ, выполняемых на основании вносимых в проектную документацию изменениям,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727D82" w:rsidRPr="00727D82" w:rsidRDefault="00727D82" w:rsidP="00727D82">
      <w:pPr>
        <w:suppressAutoHyphens/>
        <w:spacing w:before="0"/>
        <w:ind w:firstLine="540"/>
        <w:jc w:val="both"/>
        <w:rPr>
          <w:rFonts w:ascii="Times New Roman" w:hAnsi="Times New Roman"/>
          <w:color w:val="000000"/>
          <w:sz w:val="24"/>
        </w:rPr>
      </w:pPr>
    </w:p>
    <w:p w:rsidR="00727D82" w:rsidRPr="00727D82" w:rsidRDefault="00727D82" w:rsidP="00727D82">
      <w:pPr>
        <w:suppressAutoHyphens/>
        <w:spacing w:before="0"/>
        <w:ind w:firstLine="540"/>
        <w:jc w:val="both"/>
        <w:rPr>
          <w:rFonts w:ascii="Times New Roman" w:hAnsi="Times New Roman"/>
          <w:color w:val="000000"/>
          <w:sz w:val="24"/>
        </w:rPr>
      </w:pPr>
    </w:p>
    <w:p w:rsidR="00727D82" w:rsidRPr="00727D82" w:rsidRDefault="00727D82" w:rsidP="00727D82">
      <w:pPr>
        <w:suppressAutoHyphens/>
        <w:spacing w:before="0"/>
        <w:ind w:firstLine="540"/>
        <w:jc w:val="both"/>
        <w:rPr>
          <w:rFonts w:ascii="Times New Roman" w:hAnsi="Times New Roman"/>
          <w:b/>
          <w:i/>
          <w:color w:val="000000"/>
          <w:sz w:val="24"/>
          <w:u w:val="single"/>
        </w:rPr>
      </w:pPr>
      <w:r w:rsidRPr="00727D82">
        <w:rPr>
          <w:rFonts w:ascii="Times New Roman" w:hAnsi="Times New Roman"/>
          <w:b/>
          <w:i/>
          <w:color w:val="000000"/>
          <w:sz w:val="24"/>
          <w:u w:val="single"/>
        </w:rPr>
        <w:t>Заполнение граф с затратами на ППР, временные, непредвиденные и затратами на вносимые в проект изменения для Контрагента обязательно в соответствии с указанными в приложении №1 к договору (протоколе договорной цены) процентами от суммарной стоимости вышестоящих граф в рамках программы.</w:t>
      </w:r>
    </w:p>
    <w:p w:rsidR="00727D82" w:rsidRPr="00727D82" w:rsidRDefault="00727D82" w:rsidP="00727D82">
      <w:pPr>
        <w:suppressAutoHyphens/>
        <w:spacing w:before="0"/>
        <w:ind w:firstLine="540"/>
        <w:jc w:val="both"/>
        <w:rPr>
          <w:rFonts w:ascii="Times New Roman" w:hAnsi="Times New Roman"/>
          <w:sz w:val="24"/>
        </w:rPr>
      </w:pPr>
      <w:r w:rsidRPr="00727D82">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27D82" w:rsidRPr="00727D82" w:rsidRDefault="00727D82" w:rsidP="00727D82">
      <w:pPr>
        <w:suppressAutoHyphens/>
        <w:spacing w:before="0"/>
        <w:ind w:firstLine="540"/>
        <w:jc w:val="both"/>
        <w:rPr>
          <w:rFonts w:ascii="Times New Roman" w:hAnsi="Times New Roman"/>
          <w:sz w:val="24"/>
        </w:rPr>
      </w:pPr>
    </w:p>
    <w:p w:rsidR="00727D82" w:rsidRPr="00727D82" w:rsidRDefault="00727D82" w:rsidP="00727D82">
      <w:pPr>
        <w:spacing w:before="0"/>
        <w:ind w:firstLine="540"/>
        <w:jc w:val="both"/>
        <w:rPr>
          <w:rFonts w:ascii="Times New Roman" w:hAnsi="Times New Roman"/>
          <w:b/>
          <w:sz w:val="24"/>
        </w:rPr>
      </w:pPr>
      <w:r w:rsidRPr="00727D82">
        <w:rPr>
          <w:rFonts w:ascii="Times New Roman" w:hAnsi="Times New Roman"/>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w:t>
      </w:r>
      <w:r w:rsidRPr="00727D82">
        <w:rPr>
          <w:rFonts w:ascii="Times New Roman" w:hAnsi="Times New Roman"/>
          <w:b/>
          <w:sz w:val="24"/>
        </w:rPr>
        <w:t xml:space="preserve"> </w:t>
      </w:r>
      <w:r w:rsidRPr="00727D82">
        <w:rPr>
          <w:rFonts w:ascii="Times New Roman" w:hAnsi="Times New Roman"/>
          <w:sz w:val="24"/>
          <w:u w:val="single"/>
        </w:rPr>
        <w:t>В стоимость работ входят услуги по подготовке и оформлению сопутствующих документов в муниципальных предприятиях города и других организациях по необходимости (ордер на проведение земляных работ, кадастровые работы и др.)</w:t>
      </w:r>
      <w:r w:rsidRPr="00727D82">
        <w:rPr>
          <w:rFonts w:ascii="Times New Roman" w:hAnsi="Times New Roman"/>
          <w:sz w:val="24"/>
        </w:rPr>
        <w:t xml:space="preserve"> </w:t>
      </w:r>
    </w:p>
    <w:p w:rsidR="00727D82" w:rsidRPr="00727D82" w:rsidRDefault="00727D82" w:rsidP="00727D82">
      <w:pPr>
        <w:spacing w:before="0"/>
        <w:ind w:firstLine="540"/>
        <w:jc w:val="both"/>
        <w:rPr>
          <w:rFonts w:ascii="Times New Roman" w:hAnsi="Times New Roman"/>
          <w:b/>
          <w:sz w:val="24"/>
        </w:rPr>
      </w:pPr>
      <w:r w:rsidRPr="00727D82">
        <w:rPr>
          <w:rFonts w:ascii="Times New Roman" w:hAnsi="Times New Roman"/>
          <w:b/>
          <w:sz w:val="24"/>
        </w:rPr>
        <w:t xml:space="preserve">Запрещается без уведомления Заказчика изменять в оферте объемы выполняемых работ. </w:t>
      </w:r>
    </w:p>
    <w:p w:rsidR="00727D82" w:rsidRPr="00727D82" w:rsidRDefault="00727D82" w:rsidP="00727D82">
      <w:pPr>
        <w:spacing w:before="0"/>
        <w:ind w:firstLine="540"/>
        <w:jc w:val="both"/>
        <w:rPr>
          <w:rFonts w:ascii="Times New Roman" w:hAnsi="Times New Roman"/>
          <w:b/>
          <w:sz w:val="16"/>
          <w:szCs w:val="16"/>
        </w:rPr>
      </w:pPr>
    </w:p>
    <w:p w:rsidR="00727D82" w:rsidRPr="001C0DE1" w:rsidRDefault="00727D82" w:rsidP="00727D82">
      <w:pPr>
        <w:spacing w:before="0"/>
        <w:ind w:firstLine="540"/>
        <w:jc w:val="both"/>
        <w:rPr>
          <w:rFonts w:ascii="Times New Roman" w:hAnsi="Times New Roman"/>
          <w:b/>
          <w:i/>
          <w:sz w:val="24"/>
        </w:rPr>
      </w:pPr>
      <w:r w:rsidRPr="001C0DE1">
        <w:rPr>
          <w:rFonts w:ascii="Times New Roman" w:hAnsi="Times New Roman"/>
          <w:b/>
          <w:i/>
          <w:sz w:val="24"/>
        </w:rPr>
        <w:t>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727D82" w:rsidRPr="00727D82" w:rsidRDefault="00727D82" w:rsidP="00727D82">
      <w:pPr>
        <w:spacing w:before="0"/>
        <w:ind w:firstLine="540"/>
        <w:jc w:val="both"/>
        <w:rPr>
          <w:rFonts w:ascii="Times New Roman" w:hAnsi="Times New Roman"/>
          <w:b/>
          <w:i/>
          <w:color w:val="000000"/>
          <w:sz w:val="16"/>
          <w:szCs w:val="16"/>
        </w:rPr>
      </w:pPr>
    </w:p>
    <w:p w:rsidR="00727D82" w:rsidRPr="00727D82" w:rsidRDefault="00727D82" w:rsidP="00727D82">
      <w:pPr>
        <w:suppressAutoHyphens/>
        <w:spacing w:before="0"/>
        <w:ind w:firstLine="540"/>
        <w:jc w:val="both"/>
        <w:rPr>
          <w:rFonts w:ascii="Times New Roman" w:hAnsi="Times New Roman"/>
          <w:sz w:val="24"/>
        </w:rPr>
      </w:pPr>
      <w:r w:rsidRPr="00727D82">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727D82">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727D82">
        <w:rPr>
          <w:rFonts w:ascii="Times New Roman" w:hAnsi="Times New Roman"/>
          <w:sz w:val="24"/>
        </w:rPr>
        <w:t xml:space="preserve"> </w:t>
      </w:r>
    </w:p>
    <w:p w:rsidR="00727D82" w:rsidRPr="00727D82" w:rsidRDefault="00727D82" w:rsidP="00727D82">
      <w:pPr>
        <w:suppressAutoHyphens/>
        <w:spacing w:before="0"/>
        <w:ind w:firstLine="540"/>
        <w:jc w:val="both"/>
        <w:rPr>
          <w:rFonts w:ascii="Times New Roman" w:hAnsi="Times New Roman"/>
          <w:sz w:val="24"/>
        </w:rPr>
      </w:pPr>
      <w:r w:rsidRPr="00727D82">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акты с обоснованием необходимости и описанием характера работ (по временным и непредвиденным расходам),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727D82" w:rsidRPr="00727D82" w:rsidRDefault="00727D82" w:rsidP="00727D82">
      <w:pPr>
        <w:suppressAutoHyphens/>
        <w:spacing w:before="0"/>
        <w:ind w:firstLine="540"/>
        <w:jc w:val="both"/>
        <w:rPr>
          <w:rFonts w:ascii="Times New Roman" w:hAnsi="Times New Roman"/>
          <w:sz w:val="16"/>
          <w:szCs w:val="16"/>
        </w:rPr>
      </w:pPr>
    </w:p>
    <w:p w:rsidR="00727D82" w:rsidRPr="00727D82" w:rsidRDefault="00727D82" w:rsidP="00727D82">
      <w:pPr>
        <w:suppressAutoHyphens/>
        <w:spacing w:before="0"/>
        <w:ind w:firstLine="540"/>
        <w:jc w:val="both"/>
        <w:rPr>
          <w:rFonts w:ascii="Times New Roman" w:hAnsi="Times New Roman"/>
          <w:b/>
          <w:sz w:val="24"/>
        </w:rPr>
      </w:pPr>
      <w:r w:rsidRPr="00727D82">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727D82" w:rsidRPr="00727D82" w:rsidRDefault="00727D82" w:rsidP="00727D82">
      <w:pPr>
        <w:suppressAutoHyphens/>
        <w:spacing w:before="0"/>
        <w:ind w:firstLine="567"/>
        <w:jc w:val="both"/>
        <w:rPr>
          <w:rFonts w:ascii="Times New Roman" w:hAnsi="Times New Roman"/>
          <w:b/>
          <w:sz w:val="24"/>
        </w:rPr>
      </w:pPr>
      <w:r w:rsidRPr="00727D82">
        <w:rPr>
          <w:rFonts w:ascii="Times New Roman" w:hAnsi="Times New Roman"/>
          <w:b/>
          <w:sz w:val="24"/>
        </w:rPr>
        <w:t xml:space="preserve">1-й 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на комплекс работ </w:t>
      </w:r>
      <w:r w:rsidRPr="00727D82">
        <w:rPr>
          <w:rFonts w:ascii="Times New Roman" w:hAnsi="Times New Roman"/>
          <w:sz w:val="24"/>
        </w:rPr>
        <w:t xml:space="preserve">по </w:t>
      </w:r>
      <w:r w:rsidRPr="00727D82">
        <w:rPr>
          <w:rFonts w:ascii="Times New Roman" w:hAnsi="Times New Roman"/>
          <w:b/>
          <w:sz w:val="24"/>
        </w:rPr>
        <w:t>"Сетям связи"</w:t>
      </w:r>
      <w:r w:rsidRPr="00727D82">
        <w:rPr>
          <w:rFonts w:ascii="Times New Roman" w:hAnsi="Times New Roman"/>
          <w:b/>
          <w:bCs/>
          <w:sz w:val="24"/>
        </w:rPr>
        <w:t xml:space="preserve"> </w:t>
      </w:r>
      <w:r w:rsidRPr="00727D82">
        <w:rPr>
          <w:rFonts w:ascii="Times New Roman" w:hAnsi="Times New Roman"/>
          <w:b/>
          <w:sz w:val="24"/>
        </w:rPr>
        <w:t>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727D82" w:rsidRPr="00727D82" w:rsidRDefault="00727D82" w:rsidP="00727D82">
      <w:pPr>
        <w:suppressAutoHyphens/>
        <w:spacing w:before="0"/>
        <w:ind w:firstLine="567"/>
        <w:jc w:val="both"/>
        <w:rPr>
          <w:rFonts w:ascii="Times New Roman" w:hAnsi="Times New Roman"/>
          <w:b/>
          <w:sz w:val="24"/>
        </w:rPr>
      </w:pPr>
      <w:r w:rsidRPr="00727D82">
        <w:rPr>
          <w:rFonts w:ascii="Times New Roman" w:hAnsi="Times New Roman"/>
          <w:b/>
          <w:sz w:val="24"/>
        </w:rPr>
        <w:t>2-й Этап рассмотрения коммерческих частей оферт – по совокупности следующих критериев оценки:</w:t>
      </w:r>
    </w:p>
    <w:p w:rsidR="00727D82" w:rsidRPr="00727D82" w:rsidRDefault="00727D82" w:rsidP="00727D82">
      <w:pPr>
        <w:suppressAutoHyphens/>
        <w:spacing w:before="0"/>
        <w:ind w:left="284"/>
        <w:jc w:val="both"/>
        <w:rPr>
          <w:rFonts w:ascii="Times New Roman" w:hAnsi="Times New Roman"/>
          <w:sz w:val="24"/>
        </w:rPr>
      </w:pPr>
      <w:r w:rsidRPr="00727D82">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727D82" w:rsidRPr="00727D82" w:rsidRDefault="00727D82" w:rsidP="00727D82">
      <w:pPr>
        <w:suppressAutoHyphens/>
        <w:spacing w:before="0"/>
        <w:ind w:left="284"/>
        <w:jc w:val="both"/>
        <w:rPr>
          <w:rFonts w:ascii="Times New Roman" w:hAnsi="Times New Roman"/>
          <w:sz w:val="24"/>
        </w:rPr>
      </w:pPr>
      <w:r w:rsidRPr="00727D82">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w:t>
      </w:r>
    </w:p>
    <w:p w:rsidR="00727D82" w:rsidRPr="00727D82" w:rsidRDefault="00727D82" w:rsidP="00907D1F">
      <w:pPr>
        <w:suppressAutoHyphens/>
        <w:spacing w:before="0"/>
        <w:ind w:left="284"/>
        <w:jc w:val="both"/>
        <w:rPr>
          <w:rFonts w:ascii="Times New Roman" w:hAnsi="Times New Roman"/>
          <w:sz w:val="24"/>
        </w:rPr>
      </w:pPr>
      <w:r w:rsidRPr="00727D82">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727D82">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727D82">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80401D" w:rsidRPr="0080401D" w:rsidRDefault="0080401D" w:rsidP="00907D1F">
      <w:pPr>
        <w:suppressAutoHyphens/>
        <w:spacing w:before="0"/>
        <w:jc w:val="both"/>
        <w:rPr>
          <w:rFonts w:ascii="Times New Roman" w:hAnsi="Times New Roman"/>
          <w:kern w:val="1"/>
          <w:sz w:val="24"/>
          <w:lang w:eastAsia="ar-SA"/>
        </w:rPr>
      </w:pPr>
      <w:r w:rsidRPr="0080401D">
        <w:rPr>
          <w:rFonts w:ascii="Times New Roman" w:hAnsi="Times New Roman"/>
          <w:kern w:val="1"/>
          <w:sz w:val="24"/>
          <w:u w:val="single"/>
          <w:lang w:eastAsia="ar-SA"/>
        </w:rPr>
        <w:t>Основные технико-экономические параметры:</w:t>
      </w:r>
      <w:r w:rsidRPr="0080401D">
        <w:rPr>
          <w:rFonts w:ascii="Times New Roman" w:hAnsi="Times New Roman"/>
          <w:kern w:val="1"/>
          <w:sz w:val="24"/>
          <w:lang w:eastAsia="ar-SA"/>
        </w:rPr>
        <w:t xml:space="preserve"> работы производятся на территории действующего предприятия – ОАО «Славнефть-ЯНОС»</w:t>
      </w:r>
      <w:r w:rsidR="002A61FD">
        <w:rPr>
          <w:rFonts w:ascii="Times New Roman" w:hAnsi="Times New Roman"/>
          <w:kern w:val="1"/>
          <w:sz w:val="24"/>
          <w:lang w:eastAsia="ar-SA"/>
        </w:rPr>
        <w:t>,</w:t>
      </w:r>
      <w:r w:rsidRPr="0080401D">
        <w:rPr>
          <w:rFonts w:ascii="Times New Roman" w:hAnsi="Times New Roman"/>
          <w:kern w:val="1"/>
          <w:sz w:val="24"/>
          <w:lang w:eastAsia="ar-SA"/>
        </w:rPr>
        <w:t xml:space="preserve"> в том числе «Базы оборудования» на ул. </w:t>
      </w:r>
      <w:r w:rsidR="00727D82" w:rsidRPr="0080401D">
        <w:rPr>
          <w:rFonts w:ascii="Times New Roman" w:hAnsi="Times New Roman"/>
          <w:kern w:val="1"/>
          <w:sz w:val="24"/>
          <w:lang w:eastAsia="ar-SA"/>
        </w:rPr>
        <w:t>Гагарина и</w:t>
      </w:r>
      <w:r w:rsidR="00C001C3" w:rsidRPr="0080401D">
        <w:rPr>
          <w:rFonts w:ascii="Times New Roman" w:hAnsi="Times New Roman"/>
          <w:kern w:val="1"/>
          <w:sz w:val="24"/>
          <w:lang w:eastAsia="ar-SA"/>
        </w:rPr>
        <w:t xml:space="preserve"> территории</w:t>
      </w:r>
      <w:r w:rsidRPr="0080401D">
        <w:rPr>
          <w:rFonts w:ascii="Times New Roman" w:hAnsi="Times New Roman"/>
          <w:kern w:val="1"/>
          <w:sz w:val="24"/>
          <w:lang w:eastAsia="ar-SA"/>
        </w:rPr>
        <w:t xml:space="preserve"> Ярославского муниципального района.</w:t>
      </w:r>
    </w:p>
    <w:p w:rsidR="00B25C1A" w:rsidRPr="00B25C1A" w:rsidRDefault="00B25C1A" w:rsidP="00907D1F">
      <w:pPr>
        <w:suppressAutoHyphens/>
        <w:autoSpaceDE w:val="0"/>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Заказчик:</w:t>
      </w:r>
      <w:r w:rsidRPr="00B25C1A">
        <w:rPr>
          <w:rFonts w:ascii="Times New Roman" w:hAnsi="Times New Roman"/>
          <w:kern w:val="1"/>
          <w:sz w:val="24"/>
          <w:lang w:eastAsia="ar-SA"/>
        </w:rPr>
        <w:t xml:space="preserve"> Открытое Акционерное Общество «Славнефть–Ярославнефтеоргсинтез» (ОАО «Славнефть–ЯНОС»).</w:t>
      </w:r>
    </w:p>
    <w:p w:rsidR="00390FA4" w:rsidRPr="00390FA4" w:rsidRDefault="00B25C1A" w:rsidP="00390FA4">
      <w:pPr>
        <w:suppressAutoHyphens/>
        <w:autoSpaceDE w:val="0"/>
        <w:spacing w:before="0"/>
        <w:jc w:val="both"/>
        <w:rPr>
          <w:rFonts w:ascii="Times New Roman" w:hAnsi="Times New Roman"/>
          <w:sz w:val="24"/>
          <w:u w:val="single"/>
        </w:rPr>
      </w:pPr>
      <w:r w:rsidRPr="00B25C1A">
        <w:rPr>
          <w:rFonts w:ascii="Times New Roman" w:hAnsi="Times New Roman"/>
          <w:b/>
          <w:kern w:val="1"/>
          <w:sz w:val="24"/>
          <w:u w:val="single"/>
          <w:lang w:eastAsia="ar-SA"/>
        </w:rPr>
        <w:t>Плановые сроки выполнения работ, вошедших в объем тендера,</w:t>
      </w:r>
      <w:r w:rsidRPr="00B25C1A">
        <w:rPr>
          <w:rFonts w:ascii="Times New Roman" w:hAnsi="Times New Roman"/>
          <w:kern w:val="1"/>
          <w:sz w:val="24"/>
          <w:u w:val="single"/>
          <w:lang w:eastAsia="ar-SA"/>
        </w:rPr>
        <w:t xml:space="preserve"> </w:t>
      </w:r>
      <w:r w:rsidR="00390FA4" w:rsidRPr="00390FA4">
        <w:rPr>
          <w:rFonts w:ascii="Times New Roman" w:hAnsi="Times New Roman"/>
          <w:sz w:val="24"/>
        </w:rPr>
        <w:t>в соответствии с Графиком производства работ и освоения средств (Приложение №2 к договору):</w:t>
      </w:r>
    </w:p>
    <w:p w:rsidR="00390FA4" w:rsidRPr="00390FA4" w:rsidRDefault="00390FA4" w:rsidP="00390FA4">
      <w:pPr>
        <w:spacing w:before="0"/>
        <w:jc w:val="both"/>
        <w:rPr>
          <w:rFonts w:ascii="Times New Roman" w:hAnsi="Times New Roman"/>
          <w:b/>
          <w:bCs/>
          <w:sz w:val="24"/>
        </w:rPr>
      </w:pPr>
      <w:r w:rsidRPr="00390FA4">
        <w:rPr>
          <w:rFonts w:ascii="Times New Roman" w:hAnsi="Times New Roman"/>
          <w:bCs/>
          <w:sz w:val="24"/>
        </w:rPr>
        <w:t xml:space="preserve">Начало работ -  </w:t>
      </w:r>
      <w:r w:rsidRPr="00390FA4">
        <w:rPr>
          <w:rFonts w:ascii="Times New Roman" w:hAnsi="Times New Roman"/>
          <w:b/>
          <w:bCs/>
          <w:sz w:val="24"/>
        </w:rPr>
        <w:t xml:space="preserve">с даты заключения договора; </w:t>
      </w:r>
    </w:p>
    <w:p w:rsidR="00390FA4" w:rsidRPr="00390FA4" w:rsidRDefault="00390FA4" w:rsidP="00390FA4">
      <w:pPr>
        <w:spacing w:before="0"/>
        <w:jc w:val="both"/>
        <w:rPr>
          <w:rFonts w:ascii="Times New Roman" w:hAnsi="Times New Roman"/>
          <w:b/>
          <w:bCs/>
          <w:sz w:val="24"/>
        </w:rPr>
      </w:pPr>
      <w:r w:rsidRPr="00390FA4">
        <w:rPr>
          <w:rFonts w:ascii="Times New Roman" w:hAnsi="Times New Roman"/>
          <w:bCs/>
          <w:sz w:val="24"/>
        </w:rPr>
        <w:t xml:space="preserve">Окончание работ– </w:t>
      </w:r>
      <w:r w:rsidRPr="00390FA4">
        <w:rPr>
          <w:rFonts w:ascii="Times New Roman" w:hAnsi="Times New Roman"/>
          <w:b/>
          <w:bCs/>
          <w:sz w:val="24"/>
        </w:rPr>
        <w:t>31 мая 2019</w:t>
      </w:r>
      <w:r>
        <w:rPr>
          <w:rFonts w:ascii="Times New Roman" w:hAnsi="Times New Roman"/>
          <w:b/>
          <w:bCs/>
          <w:sz w:val="24"/>
        </w:rPr>
        <w:t xml:space="preserve"> </w:t>
      </w:r>
      <w:r w:rsidRPr="00390FA4">
        <w:rPr>
          <w:rFonts w:ascii="Times New Roman" w:hAnsi="Times New Roman"/>
          <w:b/>
          <w:bCs/>
          <w:sz w:val="24"/>
        </w:rPr>
        <w:t>г.</w:t>
      </w:r>
    </w:p>
    <w:p w:rsidR="00390FA4" w:rsidRPr="00390FA4" w:rsidRDefault="00390FA4" w:rsidP="00390FA4">
      <w:pPr>
        <w:spacing w:before="0"/>
        <w:jc w:val="both"/>
        <w:rPr>
          <w:rFonts w:ascii="Times New Roman" w:hAnsi="Times New Roman"/>
          <w:b/>
          <w:bCs/>
          <w:sz w:val="16"/>
          <w:szCs w:val="16"/>
        </w:rPr>
      </w:pPr>
    </w:p>
    <w:p w:rsidR="00390FA4" w:rsidRPr="00390FA4" w:rsidRDefault="00390FA4" w:rsidP="00907D1F">
      <w:pPr>
        <w:spacing w:before="0"/>
        <w:ind w:firstLine="709"/>
        <w:jc w:val="both"/>
        <w:rPr>
          <w:rFonts w:ascii="Times New Roman" w:hAnsi="Times New Roman"/>
          <w:bCs/>
          <w:sz w:val="24"/>
        </w:rPr>
      </w:pPr>
      <w:r w:rsidRPr="00390FA4">
        <w:rPr>
          <w:rFonts w:ascii="Times New Roman" w:hAnsi="Times New Roman"/>
          <w:bCs/>
          <w:sz w:val="24"/>
        </w:rPr>
        <w:t xml:space="preserve">Срок окончания оформления дополнительных затрат (непредвиденные, временные, работы по изменениям в проекты, затраты по выполнению мероприятий ППР) – </w:t>
      </w:r>
      <w:r w:rsidRPr="00390FA4">
        <w:rPr>
          <w:rFonts w:ascii="Times New Roman" w:hAnsi="Times New Roman"/>
          <w:b/>
          <w:bCs/>
          <w:sz w:val="24"/>
        </w:rPr>
        <w:t xml:space="preserve"> в соответствии с Приложением 2 к договору Генподряда;</w:t>
      </w:r>
    </w:p>
    <w:p w:rsidR="00390FA4" w:rsidRDefault="00390FA4" w:rsidP="00907D1F">
      <w:pPr>
        <w:spacing w:before="0"/>
        <w:jc w:val="both"/>
        <w:rPr>
          <w:rFonts w:ascii="Times New Roman" w:hAnsi="Times New Roman"/>
          <w:bCs/>
          <w:sz w:val="24"/>
        </w:rPr>
      </w:pPr>
      <w:r w:rsidRPr="00390FA4">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907D1F" w:rsidRPr="00907D1F" w:rsidRDefault="00907D1F" w:rsidP="00907D1F">
      <w:pPr>
        <w:spacing w:before="0"/>
        <w:jc w:val="both"/>
        <w:rPr>
          <w:rFonts w:ascii="Times New Roman" w:hAnsi="Times New Roman"/>
          <w:bCs/>
          <w:sz w:val="24"/>
        </w:rPr>
      </w:pPr>
    </w:p>
    <w:p w:rsidR="00390FA4" w:rsidRPr="00390FA4" w:rsidRDefault="00390FA4" w:rsidP="00907D1F">
      <w:pPr>
        <w:spacing w:before="0"/>
        <w:rPr>
          <w:rFonts w:ascii="Times New Roman" w:hAnsi="Times New Roman"/>
          <w:bCs/>
          <w:sz w:val="24"/>
        </w:rPr>
      </w:pPr>
      <w:r w:rsidRPr="00390FA4">
        <w:rPr>
          <w:rFonts w:ascii="Times New Roman" w:hAnsi="Times New Roman"/>
          <w:bCs/>
          <w:sz w:val="24"/>
        </w:rPr>
        <w:t xml:space="preserve">Срок окончания всего комплекса работ – </w:t>
      </w:r>
      <w:r w:rsidRPr="00390FA4">
        <w:rPr>
          <w:rFonts w:ascii="Times New Roman" w:hAnsi="Times New Roman"/>
          <w:b/>
          <w:bCs/>
          <w:sz w:val="24"/>
        </w:rPr>
        <w:t>31 августа 2019 г.</w:t>
      </w:r>
    </w:p>
    <w:p w:rsidR="000677D0" w:rsidRPr="00390FA4" w:rsidRDefault="000677D0" w:rsidP="00907D1F">
      <w:pPr>
        <w:suppressAutoHyphens/>
        <w:autoSpaceDE w:val="0"/>
        <w:spacing w:before="0"/>
        <w:jc w:val="both"/>
        <w:rPr>
          <w:rFonts w:ascii="Times New Roman" w:hAnsi="Times New Roman"/>
          <w:sz w:val="24"/>
          <w:u w:val="single"/>
        </w:rPr>
      </w:pPr>
      <w:r w:rsidRPr="00390FA4">
        <w:rPr>
          <w:rFonts w:ascii="Times New Roman" w:hAnsi="Times New Roman"/>
          <w:sz w:val="24"/>
          <w:u w:val="single"/>
        </w:rPr>
        <w:t>Условия оплаты работ: (согласно статье 10 проекта Договора генподряда)</w:t>
      </w:r>
    </w:p>
    <w:p w:rsidR="00390FA4" w:rsidRPr="00390FA4" w:rsidRDefault="00390FA4" w:rsidP="00390FA4">
      <w:pPr>
        <w:suppressAutoHyphens/>
        <w:spacing w:before="0"/>
        <w:ind w:firstLine="709"/>
        <w:jc w:val="both"/>
        <w:rPr>
          <w:rFonts w:ascii="Times New Roman" w:hAnsi="Times New Roman"/>
          <w:sz w:val="24"/>
        </w:rPr>
      </w:pPr>
      <w:r w:rsidRPr="00390FA4">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390FA4" w:rsidRPr="00390FA4" w:rsidRDefault="00390FA4" w:rsidP="00390FA4">
      <w:pPr>
        <w:suppressAutoHyphens/>
        <w:spacing w:before="0"/>
        <w:ind w:firstLine="709"/>
        <w:jc w:val="both"/>
        <w:rPr>
          <w:rFonts w:ascii="Times New Roman" w:hAnsi="Times New Roman"/>
          <w:sz w:val="24"/>
        </w:rPr>
      </w:pPr>
      <w:r w:rsidRPr="00390FA4">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перечислены контрагенту в течение 15 календарных дней с даты предоставления следующих документов:</w:t>
      </w:r>
    </w:p>
    <w:p w:rsidR="00390FA4" w:rsidRPr="00390FA4" w:rsidRDefault="00390FA4" w:rsidP="00390FA4">
      <w:pPr>
        <w:suppressAutoHyphens/>
        <w:spacing w:before="0"/>
        <w:jc w:val="both"/>
        <w:rPr>
          <w:rFonts w:ascii="Times New Roman" w:hAnsi="Times New Roman"/>
          <w:sz w:val="24"/>
        </w:rPr>
      </w:pPr>
      <w:r w:rsidRPr="00390FA4">
        <w:rPr>
          <w:rFonts w:ascii="Times New Roman" w:hAnsi="Times New Roman"/>
          <w:sz w:val="24"/>
        </w:rPr>
        <w:t>– выставленного Генподрядчиком счета;</w:t>
      </w:r>
    </w:p>
    <w:p w:rsidR="00390FA4" w:rsidRPr="00390FA4" w:rsidRDefault="00390FA4" w:rsidP="00390FA4">
      <w:pPr>
        <w:suppressAutoHyphens/>
        <w:spacing w:before="0"/>
        <w:jc w:val="both"/>
        <w:rPr>
          <w:rFonts w:ascii="Times New Roman" w:hAnsi="Times New Roman"/>
          <w:sz w:val="24"/>
        </w:rPr>
      </w:pPr>
      <w:r w:rsidRPr="00390FA4">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0C6DDF" w:rsidRPr="00907D1F" w:rsidRDefault="00390FA4" w:rsidP="00907D1F">
      <w:pPr>
        <w:suppressAutoHyphens/>
        <w:spacing w:before="0"/>
        <w:ind w:firstLine="709"/>
        <w:jc w:val="both"/>
        <w:rPr>
          <w:rFonts w:ascii="Times New Roman" w:hAnsi="Times New Roman"/>
          <w:sz w:val="24"/>
        </w:rPr>
      </w:pPr>
      <w:r w:rsidRPr="00390FA4">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381094" w:rsidRPr="00381094" w:rsidRDefault="000677D0" w:rsidP="00907D1F">
      <w:pPr>
        <w:spacing w:before="0"/>
        <w:jc w:val="both"/>
        <w:rPr>
          <w:rFonts w:ascii="Times New Roman" w:hAnsi="Times New Roman"/>
          <w:sz w:val="24"/>
        </w:rPr>
      </w:pPr>
      <w:r w:rsidRPr="000677D0">
        <w:rPr>
          <w:rFonts w:ascii="Times New Roman" w:hAnsi="Times New Roman"/>
          <w:sz w:val="24"/>
          <w:u w:val="single"/>
        </w:rPr>
        <w:t>Выдаваемая проектно-техническая документация:</w:t>
      </w:r>
      <w:r w:rsidRPr="000677D0">
        <w:rPr>
          <w:rFonts w:ascii="Times New Roman" w:hAnsi="Times New Roman"/>
          <w:b/>
          <w:sz w:val="24"/>
        </w:rPr>
        <w:t xml:space="preserve"> </w:t>
      </w:r>
      <w:r w:rsidR="000C6DDF" w:rsidRPr="000C6DDF">
        <w:rPr>
          <w:rFonts w:ascii="Times New Roman" w:hAnsi="Times New Roman"/>
          <w:sz w:val="24"/>
        </w:rPr>
        <w:t xml:space="preserve">на комплекс работ по </w:t>
      </w:r>
      <w:r w:rsidR="000C6DDF" w:rsidRPr="000C6DDF">
        <w:rPr>
          <w:rFonts w:ascii="Times New Roman" w:hAnsi="Times New Roman"/>
          <w:b/>
          <w:sz w:val="24"/>
        </w:rPr>
        <w:t>«Сетям связи»</w:t>
      </w:r>
      <w:r w:rsidR="000C6DDF" w:rsidRPr="000C6DDF">
        <w:rPr>
          <w:rFonts w:ascii="Times New Roman" w:hAnsi="Times New Roman"/>
          <w:sz w:val="24"/>
        </w:rPr>
        <w:t xml:space="preserve"> </w:t>
      </w:r>
      <w:r w:rsidR="000C6DDF" w:rsidRPr="0006370C">
        <w:rPr>
          <w:rFonts w:ascii="Times New Roman" w:hAnsi="Times New Roman"/>
          <w:bCs/>
          <w:sz w:val="24"/>
        </w:rPr>
        <w:t>проекты</w:t>
      </w:r>
      <w:r w:rsidR="000C6DDF" w:rsidRPr="0006370C">
        <w:rPr>
          <w:rFonts w:ascii="Times New Roman" w:hAnsi="Times New Roman"/>
          <w:sz w:val="24"/>
        </w:rPr>
        <w:t xml:space="preserve">: </w:t>
      </w:r>
      <w:r w:rsidR="00381094" w:rsidRPr="0006370C">
        <w:rPr>
          <w:rFonts w:ascii="Times New Roman" w:hAnsi="Times New Roman"/>
          <w:sz w:val="24"/>
        </w:rPr>
        <w:t xml:space="preserve">2927, 19061, 2969, </w:t>
      </w:r>
      <w:r w:rsidR="00381094" w:rsidRPr="0006370C">
        <w:rPr>
          <w:rFonts w:ascii="Times New Roman" w:hAnsi="Times New Roman"/>
          <w:color w:val="000000"/>
          <w:sz w:val="24"/>
        </w:rPr>
        <w:t xml:space="preserve">ведомости объемов, </w:t>
      </w:r>
      <w:r w:rsidR="00381094" w:rsidRPr="0006370C">
        <w:rPr>
          <w:rFonts w:ascii="Times New Roman" w:hAnsi="Times New Roman"/>
          <w:sz w:val="24"/>
        </w:rPr>
        <w:t>разработанные Заказчиком;</w:t>
      </w:r>
      <w:r w:rsidR="00381094" w:rsidRPr="00381094">
        <w:rPr>
          <w:rFonts w:ascii="Times New Roman" w:hAnsi="Times New Roman"/>
          <w:sz w:val="24"/>
        </w:rPr>
        <w:t xml:space="preserve"> </w:t>
      </w:r>
    </w:p>
    <w:p w:rsidR="000677D0" w:rsidRPr="00907D1F" w:rsidRDefault="00381094" w:rsidP="00907D1F">
      <w:pPr>
        <w:spacing w:before="0"/>
        <w:jc w:val="both"/>
        <w:rPr>
          <w:rFonts w:ascii="Helvetica" w:hAnsi="Helvetica" w:cs="Helvetica"/>
          <w:color w:val="333333"/>
          <w:sz w:val="24"/>
        </w:rPr>
      </w:pPr>
      <w:r w:rsidRPr="00381094">
        <w:rPr>
          <w:rFonts w:ascii="Times New Roman" w:hAnsi="Times New Roman"/>
          <w:i/>
          <w:color w:val="000000"/>
          <w:sz w:val="24"/>
        </w:rPr>
        <w:t>В случае несоответствия объемов работ в проекте и локальных сметах (ведомостях объемов работ) использовать проектные объемы, при этом обязательно известив Заказчика о выявленных несоответствиях</w:t>
      </w:r>
      <w:r w:rsidR="000C6DDF" w:rsidRPr="00381094">
        <w:rPr>
          <w:rFonts w:ascii="Times New Roman" w:hAnsi="Times New Roman"/>
          <w:i/>
          <w:color w:val="000000"/>
          <w:sz w:val="24"/>
        </w:rPr>
        <w:t>.</w:t>
      </w:r>
      <w:r w:rsidR="000677D0" w:rsidRPr="00381094">
        <w:rPr>
          <w:rFonts w:ascii="Times New Roman" w:hAnsi="Times New Roman"/>
          <w:sz w:val="24"/>
        </w:rPr>
        <w:t xml:space="preserve"> </w:t>
      </w:r>
      <w:r w:rsidR="00907D1F" w:rsidRPr="00907D1F">
        <w:rPr>
          <w:rFonts w:ascii="Times New Roman" w:hAnsi="Times New Roman"/>
          <w:sz w:val="24"/>
          <w:u w:val="single"/>
        </w:rPr>
        <w:t>Данная документация располагается по следующей ссылке:</w:t>
      </w:r>
      <w:r w:rsidR="00907D1F" w:rsidRPr="00907D1F">
        <w:rPr>
          <w:rFonts w:ascii="Times New Roman" w:hAnsi="Times New Roman"/>
          <w:sz w:val="24"/>
        </w:rPr>
        <w:t xml:space="preserve"> </w:t>
      </w:r>
      <w:hyperlink r:id="rId8" w:history="1">
        <w:r w:rsidR="00907D1F" w:rsidRPr="00907D1F">
          <w:rPr>
            <w:rStyle w:val="a8"/>
            <w:rFonts w:ascii="Helvetica" w:hAnsi="Helvetica" w:cs="Helvetica"/>
            <w:sz w:val="24"/>
            <w:highlight w:val="yellow"/>
          </w:rPr>
          <w:t>http://yanos.slavneft.ru/files/Projekt_636605170219166894.7z</w:t>
        </w:r>
      </w:hyperlink>
    </w:p>
    <w:p w:rsidR="00907D1F" w:rsidRPr="00907D1F" w:rsidRDefault="00907D1F" w:rsidP="00907D1F">
      <w:pPr>
        <w:spacing w:before="0"/>
        <w:jc w:val="both"/>
        <w:rPr>
          <w:rFonts w:ascii="Helvetica" w:hAnsi="Helvetica" w:cs="Helvetica"/>
          <w:color w:val="333333"/>
          <w:sz w:val="24"/>
        </w:rPr>
      </w:pPr>
      <w:hyperlink r:id="rId9" w:history="1">
        <w:r w:rsidRPr="00907D1F">
          <w:rPr>
            <w:rStyle w:val="a8"/>
            <w:rFonts w:ascii="Helvetica" w:hAnsi="Helvetica" w:cs="Helvetica"/>
            <w:sz w:val="24"/>
            <w:highlight w:val="yellow"/>
          </w:rPr>
          <w:t>http://yanos.slavneft.ru/files/vedomosti_636605170306855826.zip</w:t>
        </w:r>
      </w:hyperlink>
    </w:p>
    <w:p w:rsidR="00907D1F" w:rsidRPr="00381094" w:rsidRDefault="00907D1F" w:rsidP="00381094">
      <w:pPr>
        <w:spacing w:before="0"/>
        <w:jc w:val="both"/>
        <w:rPr>
          <w:rFonts w:ascii="Times New Roman" w:hAnsi="Times New Roman"/>
          <w:sz w:val="24"/>
        </w:rPr>
      </w:pPr>
    </w:p>
    <w:p w:rsidR="00B25C1A" w:rsidRPr="00B25C1A" w:rsidRDefault="00B25C1A" w:rsidP="00B25C1A">
      <w:pPr>
        <w:numPr>
          <w:ilvl w:val="0"/>
          <w:numId w:val="18"/>
        </w:numPr>
        <w:spacing w:before="0"/>
        <w:ind w:left="567" w:hanging="567"/>
        <w:rPr>
          <w:rFonts w:ascii="Times New Roman" w:hAnsi="Times New Roman"/>
          <w:b/>
          <w:iCs/>
          <w:kern w:val="1"/>
          <w:sz w:val="24"/>
          <w:lang w:eastAsia="ar-SA"/>
        </w:rPr>
      </w:pPr>
      <w:r w:rsidRPr="00B25C1A">
        <w:rPr>
          <w:rFonts w:ascii="Times New Roman" w:hAnsi="Times New Roman"/>
          <w:b/>
          <w:iCs/>
          <w:kern w:val="1"/>
          <w:sz w:val="24"/>
          <w:lang w:eastAsia="ar-SA"/>
        </w:rPr>
        <w:t>Основные требования к продукту.</w:t>
      </w:r>
    </w:p>
    <w:p w:rsidR="001E1C82" w:rsidRPr="001E1C82" w:rsidRDefault="001E1C82" w:rsidP="001E1C82">
      <w:pPr>
        <w:suppressAutoHyphens/>
        <w:autoSpaceDE w:val="0"/>
        <w:ind w:firstLine="567"/>
        <w:jc w:val="both"/>
        <w:rPr>
          <w:rFonts w:ascii="Times New Roman" w:hAnsi="Times New Roman"/>
          <w:sz w:val="24"/>
        </w:rPr>
      </w:pPr>
      <w:r w:rsidRPr="001E1C82">
        <w:rPr>
          <w:rFonts w:ascii="Times New Roman" w:hAnsi="Times New Roman"/>
          <w:sz w:val="24"/>
        </w:rPr>
        <w:t xml:space="preserve">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w:t>
      </w:r>
      <w:r w:rsidRPr="001E1C82">
        <w:rPr>
          <w:rFonts w:ascii="Times New Roman" w:hAnsi="Times New Roman"/>
          <w:spacing w:val="4"/>
          <w:sz w:val="24"/>
        </w:rPr>
        <w:t>в соответствии с выдаваемой Заказчиком проектно-</w:t>
      </w:r>
      <w:r w:rsidRPr="001E1C82">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1E1C82" w:rsidRPr="001E1C82" w:rsidRDefault="001E1C82" w:rsidP="001E1C82">
      <w:pPr>
        <w:suppressAutoHyphens/>
        <w:autoSpaceDE w:val="0"/>
        <w:ind w:firstLine="567"/>
        <w:jc w:val="both"/>
        <w:rPr>
          <w:rFonts w:ascii="Times New Roman" w:hAnsi="Times New Roman"/>
          <w:sz w:val="24"/>
        </w:rPr>
      </w:pPr>
      <w:r w:rsidRPr="001E1C82">
        <w:rPr>
          <w:rFonts w:ascii="Times New Roman" w:hAnsi="Times New Roman"/>
          <w:b/>
          <w:sz w:val="24"/>
        </w:rPr>
        <w:t>Соответствие оферты Требованиям к предмету закупки на комплекс работ по “Сетям связи”</w:t>
      </w:r>
      <w:r w:rsidRPr="001E1C82">
        <w:rPr>
          <w:rFonts w:ascii="Times New Roman" w:hAnsi="Times New Roman"/>
          <w:b/>
          <w:bCs/>
          <w:sz w:val="24"/>
        </w:rPr>
        <w:t xml:space="preserve"> должно</w:t>
      </w:r>
      <w:r w:rsidRPr="001E1C82">
        <w:rPr>
          <w:rFonts w:ascii="Times New Roman" w:hAnsi="Times New Roman"/>
          <w:b/>
          <w:sz w:val="24"/>
        </w:rPr>
        <w:t xml:space="preserve"> подтверждаться заверенной и парафированной копией данных требований на каждой странице, предоставляемой в составе оферты.</w:t>
      </w:r>
    </w:p>
    <w:p w:rsidR="00381094" w:rsidRPr="00381094" w:rsidRDefault="00381094" w:rsidP="00381094">
      <w:pPr>
        <w:suppressAutoHyphens/>
        <w:autoSpaceDE w:val="0"/>
        <w:ind w:firstLine="709"/>
        <w:jc w:val="both"/>
        <w:rPr>
          <w:rFonts w:ascii="Times New Roman" w:hAnsi="Times New Roman"/>
          <w:sz w:val="24"/>
        </w:rPr>
      </w:pPr>
      <w:r w:rsidRPr="00381094">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381094" w:rsidRPr="00381094" w:rsidRDefault="00381094" w:rsidP="00381094">
      <w:pPr>
        <w:suppressAutoHyphens/>
        <w:autoSpaceDE w:val="0"/>
        <w:ind w:firstLine="709"/>
        <w:jc w:val="both"/>
        <w:rPr>
          <w:rFonts w:ascii="Times New Roman" w:hAnsi="Times New Roman"/>
          <w:sz w:val="24"/>
        </w:rPr>
      </w:pPr>
      <w:r w:rsidRPr="00381094">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66633D" w:rsidRDefault="001E1C82" w:rsidP="001E1C82">
      <w:pPr>
        <w:suppressAutoHyphens/>
        <w:autoSpaceDE w:val="0"/>
        <w:ind w:firstLine="567"/>
        <w:jc w:val="both"/>
        <w:rPr>
          <w:rFonts w:ascii="Times New Roman" w:hAnsi="Times New Roman"/>
          <w:b/>
          <w:sz w:val="24"/>
        </w:rPr>
      </w:pPr>
      <w:r w:rsidRPr="001E1C82">
        <w:rPr>
          <w:rFonts w:ascii="Times New Roman" w:hAnsi="Times New Roman"/>
          <w:b/>
          <w:sz w:val="24"/>
        </w:rPr>
        <w:t>Антикоррозионная защита должна соответствовать Технологической инструкции компании ОАО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w:t>
      </w:r>
      <w:r w:rsidR="0066633D" w:rsidRPr="001E1C82">
        <w:rPr>
          <w:rFonts w:ascii="Times New Roman" w:hAnsi="Times New Roman"/>
          <w:b/>
          <w:sz w:val="24"/>
        </w:rPr>
        <w:t>.</w:t>
      </w:r>
    </w:p>
    <w:p w:rsidR="001E1C82" w:rsidRPr="00532CA9" w:rsidRDefault="001E1C82" w:rsidP="001E1C82">
      <w:pPr>
        <w:suppressAutoHyphens/>
        <w:autoSpaceDE w:val="0"/>
        <w:ind w:firstLine="567"/>
        <w:jc w:val="both"/>
        <w:rPr>
          <w:rFonts w:ascii="Times New Roman" w:hAnsi="Times New Roman"/>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6"/>
        <w:gridCol w:w="2693"/>
        <w:gridCol w:w="1276"/>
        <w:gridCol w:w="1559"/>
      </w:tblGrid>
      <w:tr w:rsidR="001E1C82" w:rsidRPr="00804DC0" w:rsidTr="007875AC">
        <w:tc>
          <w:tcPr>
            <w:tcW w:w="675" w:type="dxa"/>
            <w:shd w:val="clear" w:color="auto" w:fill="auto"/>
          </w:tcPr>
          <w:p w:rsidR="001E1C82" w:rsidRPr="001E1C82" w:rsidRDefault="001E1C82" w:rsidP="00667C75">
            <w:pPr>
              <w:pStyle w:val="ac"/>
              <w:rPr>
                <w:b w:val="0"/>
                <w:sz w:val="22"/>
                <w:szCs w:val="22"/>
              </w:rPr>
            </w:pPr>
            <w:r w:rsidRPr="001E1C82">
              <w:rPr>
                <w:b w:val="0"/>
                <w:sz w:val="22"/>
                <w:szCs w:val="22"/>
              </w:rPr>
              <w:t>№ п.п.</w:t>
            </w:r>
          </w:p>
        </w:tc>
        <w:tc>
          <w:tcPr>
            <w:tcW w:w="3686" w:type="dxa"/>
            <w:shd w:val="clear" w:color="auto" w:fill="auto"/>
          </w:tcPr>
          <w:p w:rsidR="001E1C82" w:rsidRPr="001E1C82" w:rsidRDefault="001E1C82" w:rsidP="00667C75">
            <w:pPr>
              <w:pStyle w:val="ac"/>
              <w:rPr>
                <w:b w:val="0"/>
                <w:sz w:val="22"/>
                <w:szCs w:val="22"/>
              </w:rPr>
            </w:pPr>
            <w:r w:rsidRPr="001E1C82">
              <w:rPr>
                <w:b w:val="0"/>
                <w:sz w:val="22"/>
                <w:szCs w:val="22"/>
              </w:rPr>
              <w:t>Требование</w:t>
            </w:r>
          </w:p>
          <w:p w:rsidR="001E1C82" w:rsidRPr="001E1C82" w:rsidRDefault="001E1C82" w:rsidP="00667C75">
            <w:pPr>
              <w:pStyle w:val="ac"/>
              <w:rPr>
                <w:b w:val="0"/>
                <w:sz w:val="22"/>
                <w:szCs w:val="22"/>
              </w:rPr>
            </w:pPr>
            <w:r w:rsidRPr="001E1C82">
              <w:rPr>
                <w:b w:val="0"/>
                <w:sz w:val="22"/>
                <w:szCs w:val="22"/>
              </w:rPr>
              <w:t>(Параметр оценки)</w:t>
            </w:r>
          </w:p>
        </w:tc>
        <w:tc>
          <w:tcPr>
            <w:tcW w:w="2693" w:type="dxa"/>
            <w:shd w:val="clear" w:color="auto" w:fill="auto"/>
          </w:tcPr>
          <w:p w:rsidR="001E1C82" w:rsidRPr="001E1C82" w:rsidRDefault="001E1C82" w:rsidP="00667C75">
            <w:pPr>
              <w:pStyle w:val="ac"/>
              <w:rPr>
                <w:b w:val="0"/>
                <w:sz w:val="22"/>
                <w:szCs w:val="22"/>
              </w:rPr>
            </w:pPr>
            <w:r w:rsidRPr="001E1C82">
              <w:rPr>
                <w:b w:val="0"/>
                <w:sz w:val="22"/>
                <w:szCs w:val="22"/>
              </w:rPr>
              <w:t>Документы, подтверждающие соответствие требованию</w:t>
            </w:r>
          </w:p>
        </w:tc>
        <w:tc>
          <w:tcPr>
            <w:tcW w:w="1276" w:type="dxa"/>
            <w:shd w:val="clear" w:color="auto" w:fill="auto"/>
          </w:tcPr>
          <w:p w:rsidR="001E1C82" w:rsidRPr="001E1C82" w:rsidRDefault="001E1C82" w:rsidP="00667C75">
            <w:pPr>
              <w:pStyle w:val="ac"/>
              <w:rPr>
                <w:b w:val="0"/>
                <w:sz w:val="22"/>
                <w:szCs w:val="22"/>
              </w:rPr>
            </w:pPr>
            <w:r w:rsidRPr="001E1C82">
              <w:rPr>
                <w:b w:val="0"/>
                <w:sz w:val="22"/>
                <w:szCs w:val="22"/>
              </w:rPr>
              <w:t>Единица измерения</w:t>
            </w:r>
          </w:p>
        </w:tc>
        <w:tc>
          <w:tcPr>
            <w:tcW w:w="1559" w:type="dxa"/>
            <w:shd w:val="clear" w:color="auto" w:fill="auto"/>
          </w:tcPr>
          <w:p w:rsidR="001E1C82" w:rsidRPr="001E1C82" w:rsidRDefault="001E1C82" w:rsidP="00667C75">
            <w:pPr>
              <w:pStyle w:val="ac"/>
              <w:rPr>
                <w:b w:val="0"/>
                <w:sz w:val="22"/>
                <w:szCs w:val="22"/>
              </w:rPr>
            </w:pPr>
            <w:r w:rsidRPr="001E1C82">
              <w:rPr>
                <w:b w:val="0"/>
                <w:sz w:val="22"/>
                <w:szCs w:val="22"/>
              </w:rPr>
              <w:t>Условие соответствия</w:t>
            </w:r>
          </w:p>
        </w:tc>
      </w:tr>
      <w:tr w:rsidR="007875AC" w:rsidRPr="00804DC0" w:rsidTr="007875AC">
        <w:tc>
          <w:tcPr>
            <w:tcW w:w="675" w:type="dxa"/>
            <w:shd w:val="clear" w:color="auto" w:fill="auto"/>
          </w:tcPr>
          <w:p w:rsidR="007875AC" w:rsidRPr="001E1C82" w:rsidRDefault="007875AC" w:rsidP="007875AC">
            <w:pPr>
              <w:pStyle w:val="ac"/>
              <w:rPr>
                <w:b w:val="0"/>
                <w:sz w:val="22"/>
                <w:szCs w:val="22"/>
                <w:lang w:val="en-US"/>
              </w:rPr>
            </w:pPr>
            <w:r w:rsidRPr="001E1C82">
              <w:rPr>
                <w:b w:val="0"/>
                <w:sz w:val="22"/>
                <w:szCs w:val="22"/>
                <w:lang w:val="en-US"/>
              </w:rPr>
              <w:t>1</w:t>
            </w:r>
          </w:p>
        </w:tc>
        <w:tc>
          <w:tcPr>
            <w:tcW w:w="3686" w:type="dxa"/>
            <w:shd w:val="clear" w:color="auto" w:fill="auto"/>
          </w:tcPr>
          <w:p w:rsidR="007875AC" w:rsidRPr="001E1C82" w:rsidRDefault="007875AC" w:rsidP="007875AC">
            <w:pPr>
              <w:pStyle w:val="ac"/>
              <w:rPr>
                <w:b w:val="0"/>
                <w:sz w:val="22"/>
                <w:szCs w:val="22"/>
              </w:rPr>
            </w:pPr>
            <w:r w:rsidRPr="001E1C82">
              <w:rPr>
                <w:b w:val="0"/>
                <w:sz w:val="22"/>
                <w:szCs w:val="22"/>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693" w:type="dxa"/>
            <w:shd w:val="clear" w:color="auto" w:fill="auto"/>
          </w:tcPr>
          <w:p w:rsidR="007875AC" w:rsidRPr="001E1C82" w:rsidRDefault="007875AC" w:rsidP="007875AC">
            <w:pPr>
              <w:pStyle w:val="ac"/>
              <w:rPr>
                <w:b w:val="0"/>
                <w:sz w:val="22"/>
                <w:szCs w:val="22"/>
              </w:rPr>
            </w:pPr>
            <w:r w:rsidRPr="001E1C82">
              <w:rPr>
                <w:b w:val="0"/>
                <w:sz w:val="22"/>
                <w:szCs w:val="22"/>
              </w:rPr>
              <w:t xml:space="preserve">График производства работ (посуточный, понедельный) соответствующий </w:t>
            </w:r>
            <w:r>
              <w:rPr>
                <w:b w:val="0"/>
                <w:sz w:val="22"/>
                <w:szCs w:val="22"/>
              </w:rPr>
              <w:t>технологии</w:t>
            </w:r>
            <w:r w:rsidRPr="001E1C82">
              <w:rPr>
                <w:b w:val="0"/>
                <w:sz w:val="22"/>
                <w:szCs w:val="22"/>
              </w:rPr>
              <w:t xml:space="preserve"> строительства </w:t>
            </w:r>
            <w:r>
              <w:rPr>
                <w:b w:val="0"/>
                <w:sz w:val="22"/>
                <w:szCs w:val="22"/>
              </w:rPr>
              <w:t>и проектной документации</w:t>
            </w:r>
          </w:p>
        </w:tc>
        <w:tc>
          <w:tcPr>
            <w:tcW w:w="1276" w:type="dxa"/>
            <w:shd w:val="clear" w:color="auto" w:fill="auto"/>
          </w:tcPr>
          <w:p w:rsidR="007875AC" w:rsidRPr="001E1C82" w:rsidRDefault="007875AC" w:rsidP="007875AC">
            <w:pPr>
              <w:pStyle w:val="ac"/>
              <w:rPr>
                <w:b w:val="0"/>
                <w:sz w:val="22"/>
                <w:szCs w:val="22"/>
              </w:rPr>
            </w:pPr>
            <w:r>
              <w:rPr>
                <w:b w:val="0"/>
                <w:sz w:val="22"/>
                <w:szCs w:val="22"/>
              </w:rPr>
              <w:t>наличие/ отсутствие</w:t>
            </w:r>
          </w:p>
        </w:tc>
        <w:tc>
          <w:tcPr>
            <w:tcW w:w="1559" w:type="dxa"/>
            <w:shd w:val="clear" w:color="auto" w:fill="auto"/>
          </w:tcPr>
          <w:p w:rsidR="007875AC" w:rsidRPr="001E1C82" w:rsidRDefault="007875AC" w:rsidP="007875AC">
            <w:pPr>
              <w:pStyle w:val="ac"/>
              <w:rPr>
                <w:b w:val="0"/>
                <w:sz w:val="22"/>
                <w:szCs w:val="22"/>
              </w:rPr>
            </w:pPr>
            <w:r>
              <w:rPr>
                <w:b w:val="0"/>
                <w:sz w:val="22"/>
                <w:szCs w:val="22"/>
              </w:rPr>
              <w:t>наличие</w:t>
            </w:r>
          </w:p>
        </w:tc>
      </w:tr>
      <w:tr w:rsidR="001E1C82" w:rsidRPr="009A3D83" w:rsidTr="007875AC">
        <w:tc>
          <w:tcPr>
            <w:tcW w:w="675" w:type="dxa"/>
            <w:shd w:val="clear" w:color="auto" w:fill="auto"/>
          </w:tcPr>
          <w:p w:rsidR="001E1C82" w:rsidRPr="001E1C82" w:rsidRDefault="001E1C82" w:rsidP="00667C75">
            <w:pPr>
              <w:pStyle w:val="ac"/>
              <w:rPr>
                <w:b w:val="0"/>
                <w:sz w:val="22"/>
                <w:szCs w:val="22"/>
                <w:lang w:val="en-US"/>
              </w:rPr>
            </w:pPr>
            <w:r w:rsidRPr="001E1C82">
              <w:rPr>
                <w:b w:val="0"/>
                <w:sz w:val="22"/>
                <w:szCs w:val="22"/>
                <w:lang w:val="en-US"/>
              </w:rPr>
              <w:t>2</w:t>
            </w:r>
          </w:p>
        </w:tc>
        <w:tc>
          <w:tcPr>
            <w:tcW w:w="3686" w:type="dxa"/>
            <w:shd w:val="clear" w:color="auto" w:fill="auto"/>
          </w:tcPr>
          <w:p w:rsidR="001E1C82" w:rsidRPr="001E1C82" w:rsidRDefault="001E1C82" w:rsidP="00667C75">
            <w:pPr>
              <w:suppressAutoHyphens/>
              <w:autoSpaceDE w:val="0"/>
              <w:ind w:firstLine="360"/>
              <w:jc w:val="both"/>
              <w:rPr>
                <w:rFonts w:ascii="Times New Roman" w:hAnsi="Times New Roman"/>
              </w:rPr>
            </w:pPr>
            <w:r w:rsidRPr="001E1C82">
              <w:rPr>
                <w:rFonts w:ascii="Times New Roman" w:hAnsi="Times New Roman"/>
                <w:szCs w:val="22"/>
              </w:rPr>
              <w:t xml:space="preserve">Соответствие оферты Требованиям к предмету закупки на комплекс работ по «Сетям связи»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tc>
        <w:tc>
          <w:tcPr>
            <w:tcW w:w="2693" w:type="dxa"/>
            <w:shd w:val="clear" w:color="auto" w:fill="auto"/>
          </w:tcPr>
          <w:p w:rsidR="001E1C82" w:rsidRPr="001E1C82" w:rsidRDefault="001E1C82" w:rsidP="00667C75">
            <w:pPr>
              <w:pStyle w:val="ac"/>
              <w:rPr>
                <w:b w:val="0"/>
                <w:sz w:val="22"/>
                <w:szCs w:val="22"/>
              </w:rPr>
            </w:pPr>
            <w:r w:rsidRPr="001E1C82">
              <w:rPr>
                <w:b w:val="0"/>
                <w:sz w:val="22"/>
                <w:szCs w:val="22"/>
              </w:rPr>
              <w:t>Заверенная и парафированная на каждой странице копия указанного Требования к предмету закупки</w:t>
            </w:r>
          </w:p>
        </w:tc>
        <w:tc>
          <w:tcPr>
            <w:tcW w:w="1276" w:type="dxa"/>
            <w:shd w:val="clear" w:color="auto" w:fill="auto"/>
          </w:tcPr>
          <w:p w:rsidR="009907A4" w:rsidRPr="001E1C82" w:rsidRDefault="009907A4" w:rsidP="009907A4">
            <w:pPr>
              <w:pStyle w:val="ac"/>
              <w:rPr>
                <w:b w:val="0"/>
                <w:sz w:val="22"/>
                <w:szCs w:val="22"/>
              </w:rPr>
            </w:pPr>
            <w:r>
              <w:rPr>
                <w:b w:val="0"/>
                <w:sz w:val="22"/>
                <w:szCs w:val="22"/>
              </w:rPr>
              <w:t>наличие/ отсутствие</w:t>
            </w:r>
          </w:p>
        </w:tc>
        <w:tc>
          <w:tcPr>
            <w:tcW w:w="1559" w:type="dxa"/>
            <w:shd w:val="clear" w:color="auto" w:fill="auto"/>
          </w:tcPr>
          <w:p w:rsidR="001E1C82" w:rsidRPr="001E1C82" w:rsidRDefault="009907A4" w:rsidP="00667C75">
            <w:pPr>
              <w:pStyle w:val="ac"/>
              <w:rPr>
                <w:b w:val="0"/>
                <w:sz w:val="22"/>
                <w:szCs w:val="22"/>
              </w:rPr>
            </w:pPr>
            <w:r>
              <w:rPr>
                <w:b w:val="0"/>
                <w:sz w:val="22"/>
                <w:szCs w:val="22"/>
              </w:rPr>
              <w:t>наличие</w:t>
            </w:r>
          </w:p>
        </w:tc>
      </w:tr>
    </w:tbl>
    <w:p w:rsidR="00B25C1A" w:rsidRPr="00B25C1A" w:rsidRDefault="00B25C1A" w:rsidP="0030025A">
      <w:pPr>
        <w:numPr>
          <w:ilvl w:val="0"/>
          <w:numId w:val="18"/>
        </w:numPr>
        <w:autoSpaceDE w:val="0"/>
        <w:spacing w:before="180"/>
        <w:ind w:left="426" w:hanging="426"/>
        <w:jc w:val="both"/>
        <w:rPr>
          <w:rFonts w:ascii="Times New Roman" w:hAnsi="Times New Roman"/>
          <w:b/>
          <w:iCs/>
          <w:kern w:val="1"/>
          <w:sz w:val="24"/>
          <w:lang w:eastAsia="ar-SA"/>
        </w:rPr>
      </w:pPr>
      <w:r w:rsidRPr="00B25C1A">
        <w:rPr>
          <w:rFonts w:ascii="Times New Roman" w:hAnsi="Times New Roman"/>
          <w:b/>
          <w:iCs/>
          <w:kern w:val="1"/>
          <w:sz w:val="24"/>
          <w:lang w:eastAsia="ar-SA"/>
        </w:rPr>
        <w:t xml:space="preserve">Условия выполнения работ. </w:t>
      </w:r>
    </w:p>
    <w:p w:rsidR="00381094" w:rsidRPr="00381094" w:rsidRDefault="00381094" w:rsidP="00381094">
      <w:pPr>
        <w:autoSpaceDE w:val="0"/>
        <w:spacing w:before="0"/>
        <w:ind w:firstLine="340"/>
        <w:jc w:val="both"/>
        <w:rPr>
          <w:rFonts w:ascii="Times New Roman" w:hAnsi="Times New Roman"/>
          <w:sz w:val="24"/>
        </w:rPr>
      </w:pPr>
      <w:r w:rsidRPr="00381094">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381094" w:rsidRPr="00381094" w:rsidRDefault="00381094" w:rsidP="00381094">
      <w:pPr>
        <w:numPr>
          <w:ilvl w:val="0"/>
          <w:numId w:val="4"/>
        </w:numPr>
        <w:spacing w:before="0"/>
        <w:ind w:left="680" w:hanging="340"/>
        <w:jc w:val="both"/>
        <w:rPr>
          <w:rFonts w:ascii="Times New Roman" w:hAnsi="Times New Roman"/>
          <w:sz w:val="24"/>
        </w:rPr>
      </w:pPr>
      <w:r w:rsidRPr="00381094">
        <w:rPr>
          <w:rFonts w:ascii="Times New Roman" w:hAnsi="Times New Roman"/>
          <w:sz w:val="24"/>
        </w:rPr>
        <w:t>Сертификаты качества, выданные производителем;</w:t>
      </w:r>
    </w:p>
    <w:p w:rsidR="00381094" w:rsidRPr="00381094" w:rsidRDefault="00381094" w:rsidP="00381094">
      <w:pPr>
        <w:numPr>
          <w:ilvl w:val="0"/>
          <w:numId w:val="4"/>
        </w:numPr>
        <w:spacing w:before="0"/>
        <w:ind w:left="680" w:hanging="340"/>
        <w:jc w:val="both"/>
        <w:rPr>
          <w:rFonts w:ascii="Times New Roman" w:hAnsi="Times New Roman"/>
          <w:sz w:val="24"/>
        </w:rPr>
      </w:pPr>
      <w:r w:rsidRPr="00381094">
        <w:rPr>
          <w:rFonts w:ascii="Times New Roman" w:hAnsi="Times New Roman"/>
          <w:sz w:val="24"/>
        </w:rPr>
        <w:t>Сертификаты соответствия Госстандарта Российской Федерации;</w:t>
      </w:r>
    </w:p>
    <w:p w:rsidR="00381094" w:rsidRPr="00381094" w:rsidRDefault="00381094" w:rsidP="00381094">
      <w:pPr>
        <w:numPr>
          <w:ilvl w:val="0"/>
          <w:numId w:val="4"/>
        </w:numPr>
        <w:spacing w:before="0"/>
        <w:ind w:left="680" w:hanging="340"/>
        <w:jc w:val="both"/>
        <w:rPr>
          <w:rFonts w:ascii="Times New Roman" w:hAnsi="Times New Roman"/>
          <w:sz w:val="24"/>
        </w:rPr>
      </w:pPr>
      <w:r w:rsidRPr="00381094">
        <w:rPr>
          <w:rFonts w:ascii="Times New Roman" w:hAnsi="Times New Roman"/>
          <w:sz w:val="24"/>
        </w:rPr>
        <w:t>Сертификаты страны происхождения;</w:t>
      </w:r>
    </w:p>
    <w:p w:rsidR="00381094" w:rsidRPr="00381094" w:rsidRDefault="00381094" w:rsidP="00381094">
      <w:pPr>
        <w:numPr>
          <w:ilvl w:val="0"/>
          <w:numId w:val="4"/>
        </w:numPr>
        <w:spacing w:before="0"/>
        <w:ind w:left="680" w:hanging="340"/>
        <w:jc w:val="both"/>
        <w:rPr>
          <w:rFonts w:ascii="Times New Roman" w:hAnsi="Times New Roman"/>
          <w:sz w:val="24"/>
        </w:rPr>
      </w:pPr>
      <w:r w:rsidRPr="00381094">
        <w:rPr>
          <w:rFonts w:ascii="Times New Roman" w:hAnsi="Times New Roman"/>
          <w:sz w:val="24"/>
        </w:rPr>
        <w:t>Технические паспорта и другие документы, удостоверяющие их качество.</w:t>
      </w:r>
    </w:p>
    <w:p w:rsidR="00381094" w:rsidRPr="00381094" w:rsidRDefault="00381094" w:rsidP="00381094">
      <w:pPr>
        <w:suppressAutoHyphens/>
        <w:autoSpaceDE w:val="0"/>
        <w:spacing w:before="0"/>
        <w:ind w:firstLine="709"/>
        <w:jc w:val="both"/>
        <w:rPr>
          <w:rFonts w:ascii="Times New Roman" w:hAnsi="Times New Roman"/>
          <w:sz w:val="24"/>
        </w:rPr>
      </w:pPr>
      <w:r w:rsidRPr="00381094">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381094" w:rsidRPr="00381094" w:rsidRDefault="00381094" w:rsidP="00381094">
      <w:pPr>
        <w:spacing w:before="0"/>
        <w:ind w:firstLine="340"/>
        <w:jc w:val="both"/>
        <w:rPr>
          <w:rFonts w:ascii="Times New Roman" w:hAnsi="Times New Roman"/>
          <w:sz w:val="16"/>
          <w:szCs w:val="16"/>
        </w:rPr>
      </w:pPr>
    </w:p>
    <w:p w:rsidR="00381094" w:rsidRPr="00381094" w:rsidRDefault="00381094" w:rsidP="00381094">
      <w:pPr>
        <w:spacing w:before="0"/>
        <w:ind w:firstLine="340"/>
        <w:jc w:val="both"/>
        <w:rPr>
          <w:rFonts w:ascii="Times New Roman" w:hAnsi="Times New Roman"/>
          <w:sz w:val="24"/>
        </w:rPr>
      </w:pPr>
      <w:r w:rsidRPr="00381094">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381094" w:rsidRPr="00381094" w:rsidRDefault="00381094" w:rsidP="00381094">
      <w:pPr>
        <w:spacing w:before="0"/>
        <w:ind w:firstLine="681"/>
        <w:jc w:val="both"/>
        <w:rPr>
          <w:rFonts w:ascii="Times New Roman" w:hAnsi="Times New Roman"/>
          <w:i/>
          <w:sz w:val="24"/>
        </w:rPr>
      </w:pPr>
      <w:r w:rsidRPr="00381094">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381094" w:rsidRPr="00381094" w:rsidRDefault="00381094" w:rsidP="00381094">
      <w:pPr>
        <w:autoSpaceDE w:val="0"/>
        <w:spacing w:before="0"/>
        <w:jc w:val="both"/>
        <w:rPr>
          <w:rFonts w:ascii="Times New Roman" w:hAnsi="Times New Roman"/>
          <w:sz w:val="24"/>
        </w:rPr>
      </w:pPr>
      <w:r w:rsidRPr="00381094">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381094" w:rsidRPr="00381094" w:rsidRDefault="00381094" w:rsidP="00381094">
      <w:pPr>
        <w:suppressAutoHyphens/>
        <w:autoSpaceDE w:val="0"/>
        <w:spacing w:before="0"/>
        <w:jc w:val="both"/>
        <w:rPr>
          <w:rFonts w:ascii="Times New Roman" w:hAnsi="Times New Roman"/>
          <w:sz w:val="24"/>
        </w:rPr>
      </w:pPr>
      <w:r w:rsidRPr="00381094">
        <w:rPr>
          <w:rFonts w:ascii="Times New Roman" w:hAnsi="Times New Roman"/>
          <w:sz w:val="24"/>
        </w:rPr>
        <w:tab/>
        <w:t>Антикоррозийная защита металлоконструкций производится до момента их монтажа.</w:t>
      </w:r>
    </w:p>
    <w:p w:rsidR="00381094" w:rsidRPr="00381094" w:rsidRDefault="00381094" w:rsidP="00381094">
      <w:pPr>
        <w:suppressAutoHyphens/>
        <w:autoSpaceDE w:val="0"/>
        <w:spacing w:before="0"/>
        <w:ind w:firstLine="709"/>
        <w:jc w:val="both"/>
        <w:rPr>
          <w:rFonts w:ascii="Times New Roman" w:hAnsi="Times New Roman"/>
          <w:sz w:val="24"/>
        </w:rPr>
      </w:pPr>
      <w:r w:rsidRPr="00381094">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Заказчика акты с обоснованием необходимости и описанием характера работ (по временным и непредвиденным расходам), с приложением сметных расчетов, должны быть переданы генподрядчиком на утверждение Заказчику до начала выполнения данных работ.</w:t>
      </w:r>
    </w:p>
    <w:p w:rsidR="00B25C1A" w:rsidRPr="00381094" w:rsidRDefault="00381094" w:rsidP="00381094">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381094">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381094">
        <w:rPr>
          <w:rFonts w:ascii="Times New Roman" w:hAnsi="Times New Roman"/>
          <w:sz w:val="24"/>
          <w:lang w:val="en-US"/>
        </w:rPr>
        <w:t>I</w:t>
      </w:r>
      <w:r w:rsidRPr="00381094">
        <w:rPr>
          <w:rFonts w:ascii="Times New Roman" w:hAnsi="Times New Roman"/>
          <w:sz w:val="24"/>
        </w:rPr>
        <w:t xml:space="preserve">, </w:t>
      </w:r>
      <w:r w:rsidRPr="00381094">
        <w:rPr>
          <w:rFonts w:ascii="Times New Roman" w:hAnsi="Times New Roman"/>
          <w:sz w:val="24"/>
          <w:lang w:val="en-US"/>
        </w:rPr>
        <w:t>II</w:t>
      </w:r>
      <w:r w:rsidRPr="00381094">
        <w:rPr>
          <w:rFonts w:ascii="Times New Roman" w:hAnsi="Times New Roman"/>
          <w:sz w:val="24"/>
        </w:rPr>
        <w:t xml:space="preserve">, </w:t>
      </w:r>
      <w:r w:rsidRPr="00381094">
        <w:rPr>
          <w:rFonts w:ascii="Times New Roman" w:hAnsi="Times New Roman"/>
          <w:sz w:val="24"/>
          <w:lang w:val="en-US"/>
        </w:rPr>
        <w:t>III</w:t>
      </w:r>
      <w:r w:rsidRPr="00381094">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25C1A" w:rsidRPr="00B25C1A" w:rsidRDefault="00B25C1A" w:rsidP="00B25C1A">
      <w:pPr>
        <w:autoSpaceDE w:val="0"/>
        <w:spacing w:before="0"/>
        <w:jc w:val="both"/>
        <w:rPr>
          <w:rFonts w:ascii="Times New Roman" w:hAnsi="Times New Roman"/>
          <w:kern w:val="1"/>
          <w:sz w:val="24"/>
          <w:lang w:eastAsia="ar-SA"/>
        </w:rPr>
      </w:pPr>
    </w:p>
    <w:p w:rsidR="00763BE4" w:rsidRDefault="00763BE4" w:rsidP="006F1AB3">
      <w:pPr>
        <w:pStyle w:val="a6"/>
        <w:numPr>
          <w:ilvl w:val="0"/>
          <w:numId w:val="18"/>
        </w:numPr>
        <w:tabs>
          <w:tab w:val="left" w:pos="7390"/>
        </w:tabs>
        <w:autoSpaceDE w:val="0"/>
        <w:autoSpaceDN w:val="0"/>
        <w:adjustRightInd w:val="0"/>
        <w:spacing w:before="0"/>
        <w:rPr>
          <w:rFonts w:ascii="Times New Roman" w:eastAsia="Calibri" w:hAnsi="Times New Roman" w:cs="Arial"/>
          <w:b/>
          <w:iCs/>
          <w:sz w:val="24"/>
          <w:szCs w:val="22"/>
          <w:lang w:eastAsia="en-US"/>
        </w:rPr>
      </w:pPr>
      <w:r w:rsidRPr="006F1AB3">
        <w:rPr>
          <w:rFonts w:ascii="Times New Roman" w:eastAsia="Calibri" w:hAnsi="Times New Roman" w:cs="Arial"/>
          <w:b/>
          <w:iCs/>
          <w:sz w:val="24"/>
          <w:szCs w:val="22"/>
          <w:lang w:eastAsia="en-US"/>
        </w:rPr>
        <w:t>Т</w:t>
      </w:r>
      <w:r w:rsidR="00694B1C" w:rsidRPr="006F1AB3">
        <w:rPr>
          <w:rFonts w:ascii="Times New Roman" w:eastAsia="Calibri" w:hAnsi="Times New Roman" w:cs="Arial"/>
          <w:b/>
          <w:iCs/>
          <w:sz w:val="24"/>
          <w:szCs w:val="22"/>
          <w:lang w:eastAsia="en-US"/>
        </w:rPr>
        <w:t>ребования к контрагенту.</w:t>
      </w:r>
    </w:p>
    <w:p w:rsidR="00381094" w:rsidRPr="005B477E" w:rsidRDefault="00381094" w:rsidP="00381094">
      <w:pPr>
        <w:tabs>
          <w:tab w:val="left" w:pos="7390"/>
        </w:tabs>
        <w:autoSpaceDE w:val="0"/>
        <w:autoSpaceDN w:val="0"/>
        <w:adjustRightInd w:val="0"/>
        <w:spacing w:before="0"/>
        <w:rPr>
          <w:rFonts w:ascii="Times New Roman" w:eastAsia="Calibri" w:hAnsi="Times New Roman" w:cs="Arial"/>
          <w:b/>
          <w:iCs/>
          <w:sz w:val="16"/>
          <w:szCs w:val="16"/>
          <w:lang w:eastAsia="en-US"/>
        </w:rPr>
      </w:pPr>
    </w:p>
    <w:tbl>
      <w:tblPr>
        <w:tblW w:w="97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119"/>
        <w:gridCol w:w="2693"/>
        <w:gridCol w:w="1418"/>
        <w:gridCol w:w="1985"/>
      </w:tblGrid>
      <w:tr w:rsidR="00EC1D2C" w:rsidRPr="002D7C9B" w:rsidTr="000C1437">
        <w:trPr>
          <w:trHeight w:val="1175"/>
          <w:tblHeader/>
        </w:trPr>
        <w:tc>
          <w:tcPr>
            <w:tcW w:w="582" w:type="dxa"/>
            <w:shd w:val="clear" w:color="auto" w:fill="D9D9D9"/>
            <w:vAlign w:val="center"/>
          </w:tcPr>
          <w:p w:rsidR="00EC1D2C" w:rsidRPr="00A8426B" w:rsidRDefault="00EC1D2C" w:rsidP="00C65510">
            <w:pPr>
              <w:spacing w:before="0"/>
              <w:rPr>
                <w:rFonts w:ascii="Times New Roman" w:hAnsi="Times New Roman"/>
                <w:b/>
                <w:bCs/>
                <w:sz w:val="24"/>
              </w:rPr>
            </w:pPr>
          </w:p>
          <w:p w:rsidR="00EC1D2C" w:rsidRPr="00A8426B" w:rsidRDefault="00EC1D2C" w:rsidP="00C65510">
            <w:pPr>
              <w:spacing w:before="0"/>
              <w:rPr>
                <w:rFonts w:ascii="Times New Roman" w:hAnsi="Times New Roman"/>
                <w:b/>
                <w:bCs/>
                <w:sz w:val="24"/>
              </w:rPr>
            </w:pPr>
          </w:p>
          <w:p w:rsidR="00EC1D2C" w:rsidRPr="00A8426B" w:rsidRDefault="00EC1D2C" w:rsidP="001176C9">
            <w:pPr>
              <w:spacing w:before="0"/>
              <w:rPr>
                <w:rFonts w:ascii="Times New Roman" w:hAnsi="Times New Roman"/>
                <w:b/>
                <w:bCs/>
                <w:sz w:val="24"/>
              </w:rPr>
            </w:pPr>
            <w:r w:rsidRPr="00A8426B">
              <w:rPr>
                <w:rFonts w:ascii="Times New Roman" w:hAnsi="Times New Roman"/>
                <w:b/>
                <w:bCs/>
                <w:sz w:val="24"/>
              </w:rPr>
              <w:t>№ п/п</w:t>
            </w:r>
          </w:p>
        </w:tc>
        <w:tc>
          <w:tcPr>
            <w:tcW w:w="3119" w:type="dxa"/>
            <w:shd w:val="clear" w:color="auto" w:fill="D9D9D9"/>
            <w:vAlign w:val="center"/>
          </w:tcPr>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Содержание требования (критерия)</w:t>
            </w:r>
          </w:p>
        </w:tc>
        <w:tc>
          <w:tcPr>
            <w:tcW w:w="2693" w:type="dxa"/>
            <w:shd w:val="clear" w:color="auto" w:fill="D9D9D9"/>
            <w:vAlign w:val="center"/>
          </w:tcPr>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Документы, подтверждающие соответствия требованию</w:t>
            </w:r>
          </w:p>
        </w:tc>
        <w:tc>
          <w:tcPr>
            <w:tcW w:w="1418" w:type="dxa"/>
            <w:shd w:val="clear" w:color="auto" w:fill="D9D9D9"/>
            <w:vAlign w:val="center"/>
          </w:tcPr>
          <w:p w:rsidR="00A8426B" w:rsidRDefault="00EC1D2C" w:rsidP="00C65510">
            <w:pPr>
              <w:spacing w:before="0"/>
              <w:rPr>
                <w:rFonts w:ascii="Times New Roman" w:hAnsi="Times New Roman"/>
                <w:b/>
                <w:bCs/>
                <w:sz w:val="24"/>
              </w:rPr>
            </w:pPr>
            <w:r w:rsidRPr="00A8426B">
              <w:rPr>
                <w:rFonts w:ascii="Times New Roman" w:hAnsi="Times New Roman"/>
                <w:b/>
                <w:bCs/>
                <w:sz w:val="24"/>
              </w:rPr>
              <w:t>Ед.</w:t>
            </w:r>
          </w:p>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изм.</w:t>
            </w:r>
          </w:p>
        </w:tc>
        <w:tc>
          <w:tcPr>
            <w:tcW w:w="1985" w:type="dxa"/>
            <w:shd w:val="clear" w:color="auto" w:fill="D9D9D9"/>
            <w:vAlign w:val="center"/>
          </w:tcPr>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Условия соответствия</w:t>
            </w:r>
          </w:p>
          <w:p w:rsidR="00EC1D2C" w:rsidRPr="00A8426B" w:rsidRDefault="00EC1D2C" w:rsidP="00C65510">
            <w:pPr>
              <w:spacing w:before="0"/>
              <w:rPr>
                <w:rFonts w:ascii="Times New Roman" w:hAnsi="Times New Roman"/>
                <w:b/>
                <w:bCs/>
                <w:sz w:val="24"/>
              </w:rPr>
            </w:pPr>
          </w:p>
        </w:tc>
      </w:tr>
      <w:tr w:rsidR="004D0D54" w:rsidRPr="00534753" w:rsidTr="000C1437">
        <w:trPr>
          <w:trHeight w:val="196"/>
        </w:trPr>
        <w:tc>
          <w:tcPr>
            <w:tcW w:w="582" w:type="dxa"/>
            <w:shd w:val="clear" w:color="auto" w:fill="auto"/>
            <w:noWrap/>
          </w:tcPr>
          <w:p w:rsidR="004D0D54" w:rsidRPr="00A8426B" w:rsidRDefault="004D0D54">
            <w:pPr>
              <w:rPr>
                <w:rFonts w:ascii="Times New Roman" w:hAnsi="Times New Roman"/>
                <w:color w:val="000000"/>
                <w:sz w:val="24"/>
              </w:rPr>
            </w:pPr>
            <w:r w:rsidRPr="00A8426B">
              <w:rPr>
                <w:rFonts w:ascii="Times New Roman" w:hAnsi="Times New Roman"/>
                <w:color w:val="000000"/>
                <w:sz w:val="24"/>
              </w:rPr>
              <w:t>1</w:t>
            </w:r>
          </w:p>
        </w:tc>
        <w:tc>
          <w:tcPr>
            <w:tcW w:w="3119" w:type="dxa"/>
            <w:shd w:val="clear" w:color="auto" w:fill="auto"/>
          </w:tcPr>
          <w:p w:rsidR="004D0D54" w:rsidRPr="00A8426B" w:rsidRDefault="007875AC" w:rsidP="009947F5">
            <w:pPr>
              <w:jc w:val="both"/>
              <w:rPr>
                <w:rFonts w:ascii="Times New Roman" w:hAnsi="Times New Roman"/>
                <w:color w:val="000000"/>
                <w:sz w:val="24"/>
              </w:rPr>
            </w:pPr>
            <w:r w:rsidRPr="007875AC">
              <w:rPr>
                <w:rFonts w:ascii="Times New Roman" w:hAnsi="Times New Roman"/>
                <w:color w:val="000000"/>
                <w:sz w:val="24"/>
              </w:rPr>
              <w:t>Наличие опыт</w:t>
            </w:r>
            <w:r>
              <w:rPr>
                <w:rFonts w:ascii="Times New Roman" w:hAnsi="Times New Roman"/>
                <w:color w:val="000000"/>
                <w:sz w:val="24"/>
              </w:rPr>
              <w:t>а выполнения аналогичных работ</w:t>
            </w:r>
            <w:r w:rsidRPr="007875AC">
              <w:rPr>
                <w:rFonts w:ascii="Times New Roman" w:hAnsi="Times New Roman"/>
                <w:color w:val="000000"/>
                <w:sz w:val="24"/>
              </w:rPr>
              <w:t>,</w:t>
            </w:r>
            <w:r>
              <w:rPr>
                <w:rFonts w:ascii="Times New Roman" w:hAnsi="Times New Roman"/>
                <w:color w:val="000000"/>
                <w:sz w:val="24"/>
              </w:rPr>
              <w:t xml:space="preserve"> </w:t>
            </w:r>
            <w:r w:rsidRPr="007875AC">
              <w:rPr>
                <w:rFonts w:ascii="Times New Roman" w:hAnsi="Times New Roman"/>
                <w:color w:val="000000"/>
                <w:sz w:val="24"/>
              </w:rPr>
              <w:t>в том числе, но не ограничиваясь, на ОАО «Славнефть-ЯНОС», ОАО «Газпром нефть», ОАО «НК «Роснефть»</w:t>
            </w:r>
          </w:p>
        </w:tc>
        <w:tc>
          <w:tcPr>
            <w:tcW w:w="2693" w:type="dxa"/>
            <w:shd w:val="clear" w:color="auto" w:fill="auto"/>
          </w:tcPr>
          <w:p w:rsidR="004D0D54" w:rsidRPr="00A8426B" w:rsidRDefault="00A8426B">
            <w:pPr>
              <w:jc w:val="both"/>
              <w:rPr>
                <w:rFonts w:ascii="Times New Roman" w:hAnsi="Times New Roman"/>
                <w:color w:val="000000"/>
                <w:sz w:val="24"/>
              </w:rPr>
            </w:pPr>
            <w:r w:rsidRPr="00B31D78">
              <w:rPr>
                <w:rFonts w:ascii="Times New Roman" w:hAnsi="Times New Roman"/>
                <w:color w:val="000000"/>
                <w:sz w:val="24"/>
              </w:rPr>
              <w:t xml:space="preserve">Справка (Форма </w:t>
            </w:r>
            <w:r w:rsidR="00B31D78" w:rsidRPr="00B31D78">
              <w:rPr>
                <w:rFonts w:ascii="Times New Roman" w:hAnsi="Times New Roman"/>
                <w:color w:val="000000"/>
                <w:sz w:val="24"/>
              </w:rPr>
              <w:t xml:space="preserve">6 </w:t>
            </w:r>
            <w:r w:rsidRPr="00B31D78">
              <w:rPr>
                <w:rFonts w:ascii="Times New Roman" w:hAnsi="Times New Roman"/>
                <w:color w:val="000000"/>
                <w:sz w:val="24"/>
              </w:rPr>
              <w:t>ПДО)</w:t>
            </w:r>
            <w:r>
              <w:rPr>
                <w:rFonts w:ascii="Times New Roman" w:hAnsi="Times New Roman"/>
                <w:color w:val="000000"/>
                <w:sz w:val="24"/>
              </w:rPr>
              <w:t xml:space="preserve"> </w:t>
            </w:r>
            <w:r w:rsidRPr="00A8426B">
              <w:rPr>
                <w:rFonts w:ascii="Times New Roman" w:hAnsi="Times New Roman"/>
                <w:color w:val="000000"/>
                <w:sz w:val="24"/>
              </w:rPr>
              <w:t>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418" w:type="dxa"/>
            <w:shd w:val="clear" w:color="000000" w:fill="FFFFFF"/>
          </w:tcPr>
          <w:p w:rsidR="004D0D54" w:rsidRPr="00A8426B" w:rsidRDefault="00A8426B" w:rsidP="00A8426B">
            <w:pPr>
              <w:jc w:val="both"/>
              <w:rPr>
                <w:rFonts w:ascii="Times New Roman" w:hAnsi="Times New Roman"/>
                <w:color w:val="000000"/>
                <w:sz w:val="24"/>
              </w:rPr>
            </w:pPr>
            <w:r w:rsidRPr="00A8426B">
              <w:rPr>
                <w:rFonts w:ascii="Times New Roman" w:hAnsi="Times New Roman"/>
                <w:color w:val="000000"/>
                <w:sz w:val="24"/>
              </w:rPr>
              <w:t>лет</w:t>
            </w:r>
          </w:p>
        </w:tc>
        <w:tc>
          <w:tcPr>
            <w:tcW w:w="1985" w:type="dxa"/>
            <w:shd w:val="clear" w:color="000000" w:fill="FFFFFF"/>
          </w:tcPr>
          <w:p w:rsidR="004D0D54" w:rsidRPr="00A8426B" w:rsidRDefault="004D0D54" w:rsidP="00A8426B">
            <w:pPr>
              <w:jc w:val="both"/>
              <w:rPr>
                <w:rFonts w:ascii="Times New Roman" w:hAnsi="Times New Roman"/>
                <w:color w:val="000000"/>
                <w:sz w:val="24"/>
              </w:rPr>
            </w:pPr>
            <w:r w:rsidRPr="00A8426B">
              <w:rPr>
                <w:rFonts w:ascii="Times New Roman" w:hAnsi="Times New Roman"/>
                <w:color w:val="000000"/>
                <w:sz w:val="24"/>
              </w:rPr>
              <w:t xml:space="preserve">не менее 3 </w:t>
            </w:r>
            <w:r w:rsidR="001C0DE1">
              <w:rPr>
                <w:rFonts w:ascii="Times New Roman" w:hAnsi="Times New Roman"/>
                <w:color w:val="000000"/>
                <w:sz w:val="24"/>
              </w:rPr>
              <w:t xml:space="preserve"> (не менее 1 работы в год)</w:t>
            </w:r>
          </w:p>
        </w:tc>
      </w:tr>
      <w:tr w:rsidR="00742C67" w:rsidRPr="00534753" w:rsidTr="000C1437">
        <w:trPr>
          <w:trHeight w:val="196"/>
        </w:trPr>
        <w:tc>
          <w:tcPr>
            <w:tcW w:w="582" w:type="dxa"/>
            <w:shd w:val="clear" w:color="auto" w:fill="auto"/>
            <w:noWrap/>
          </w:tcPr>
          <w:p w:rsidR="00742C67" w:rsidRPr="0042032B" w:rsidRDefault="008E0A03">
            <w:pPr>
              <w:rPr>
                <w:rFonts w:ascii="Times New Roman" w:hAnsi="Times New Roman"/>
                <w:color w:val="000000"/>
                <w:sz w:val="24"/>
              </w:rPr>
            </w:pPr>
            <w:r>
              <w:rPr>
                <w:rFonts w:ascii="Times New Roman" w:hAnsi="Times New Roman"/>
                <w:color w:val="000000"/>
                <w:sz w:val="24"/>
              </w:rPr>
              <w:t>2</w:t>
            </w:r>
          </w:p>
        </w:tc>
        <w:tc>
          <w:tcPr>
            <w:tcW w:w="3119" w:type="dxa"/>
            <w:shd w:val="clear" w:color="auto" w:fill="auto"/>
          </w:tcPr>
          <w:p w:rsidR="00742C67" w:rsidRPr="005B477E" w:rsidRDefault="00742C67" w:rsidP="005B477E">
            <w:pPr>
              <w:jc w:val="both"/>
              <w:rPr>
                <w:rFonts w:ascii="Times New Roman" w:hAnsi="Times New Roman"/>
                <w:color w:val="000000"/>
                <w:sz w:val="24"/>
              </w:rPr>
            </w:pPr>
            <w:r w:rsidRPr="005B477E">
              <w:rPr>
                <w:rFonts w:ascii="Times New Roman" w:hAnsi="Times New Roman"/>
                <w:color w:val="000000"/>
                <w:sz w:val="24"/>
              </w:rPr>
              <w:t>Среднегодовой оборот по СМР за последние 3 года (201</w:t>
            </w:r>
            <w:r w:rsidR="005B477E" w:rsidRPr="005B477E">
              <w:rPr>
                <w:rFonts w:ascii="Times New Roman" w:hAnsi="Times New Roman"/>
                <w:color w:val="000000"/>
                <w:sz w:val="24"/>
              </w:rPr>
              <w:t>5</w:t>
            </w:r>
            <w:r w:rsidRPr="005B477E">
              <w:rPr>
                <w:rFonts w:ascii="Times New Roman" w:hAnsi="Times New Roman"/>
                <w:color w:val="000000"/>
                <w:sz w:val="24"/>
              </w:rPr>
              <w:t>, 201</w:t>
            </w:r>
            <w:r w:rsidR="005B477E" w:rsidRPr="005B477E">
              <w:rPr>
                <w:rFonts w:ascii="Times New Roman" w:hAnsi="Times New Roman"/>
                <w:color w:val="000000"/>
                <w:sz w:val="24"/>
              </w:rPr>
              <w:t>6</w:t>
            </w:r>
            <w:r w:rsidRPr="005B477E">
              <w:rPr>
                <w:rFonts w:ascii="Times New Roman" w:hAnsi="Times New Roman"/>
                <w:color w:val="000000"/>
                <w:sz w:val="24"/>
              </w:rPr>
              <w:t>, 201</w:t>
            </w:r>
            <w:r w:rsidR="005B477E" w:rsidRPr="005B477E">
              <w:rPr>
                <w:rFonts w:ascii="Times New Roman" w:hAnsi="Times New Roman"/>
                <w:color w:val="000000"/>
                <w:sz w:val="24"/>
              </w:rPr>
              <w:t>7</w:t>
            </w:r>
            <w:r w:rsidRPr="005B477E">
              <w:rPr>
                <w:rFonts w:ascii="Times New Roman" w:hAnsi="Times New Roman"/>
                <w:color w:val="000000"/>
                <w:sz w:val="24"/>
              </w:rPr>
              <w:t xml:space="preserve"> гг) </w:t>
            </w:r>
          </w:p>
        </w:tc>
        <w:tc>
          <w:tcPr>
            <w:tcW w:w="2693" w:type="dxa"/>
            <w:shd w:val="clear" w:color="auto" w:fill="auto"/>
          </w:tcPr>
          <w:p w:rsidR="00742C67" w:rsidRPr="005B477E" w:rsidRDefault="00742C67" w:rsidP="005B477E">
            <w:pPr>
              <w:jc w:val="both"/>
              <w:rPr>
                <w:rFonts w:ascii="Times New Roman" w:hAnsi="Times New Roman"/>
                <w:color w:val="000000"/>
                <w:sz w:val="24"/>
              </w:rPr>
            </w:pPr>
            <w:r w:rsidRPr="005B477E">
              <w:rPr>
                <w:rFonts w:ascii="Times New Roman" w:hAnsi="Times New Roman"/>
                <w:color w:val="000000"/>
                <w:sz w:val="24"/>
              </w:rPr>
              <w:t>Заверенная копия «Отчета о прибылях и убытках» (за последние 3 года – 201</w:t>
            </w:r>
            <w:r w:rsidR="005B477E" w:rsidRPr="005B477E">
              <w:rPr>
                <w:rFonts w:ascii="Times New Roman" w:hAnsi="Times New Roman"/>
                <w:color w:val="000000"/>
                <w:sz w:val="24"/>
              </w:rPr>
              <w:t>5</w:t>
            </w:r>
            <w:r w:rsidRPr="005B477E">
              <w:rPr>
                <w:rFonts w:ascii="Times New Roman" w:hAnsi="Times New Roman"/>
                <w:color w:val="000000"/>
                <w:sz w:val="24"/>
              </w:rPr>
              <w:t>, 201</w:t>
            </w:r>
            <w:r w:rsidR="005B477E" w:rsidRPr="005B477E">
              <w:rPr>
                <w:rFonts w:ascii="Times New Roman" w:hAnsi="Times New Roman"/>
                <w:color w:val="000000"/>
                <w:sz w:val="24"/>
              </w:rPr>
              <w:t>6</w:t>
            </w:r>
            <w:r w:rsidRPr="005B477E">
              <w:rPr>
                <w:rFonts w:ascii="Times New Roman" w:hAnsi="Times New Roman"/>
                <w:color w:val="000000"/>
                <w:sz w:val="24"/>
              </w:rPr>
              <w:t>, 201</w:t>
            </w:r>
            <w:r w:rsidR="005B477E" w:rsidRPr="005B477E">
              <w:rPr>
                <w:rFonts w:ascii="Times New Roman" w:hAnsi="Times New Roman"/>
                <w:color w:val="000000"/>
                <w:sz w:val="24"/>
              </w:rPr>
              <w:t>7</w:t>
            </w:r>
            <w:r w:rsidRPr="005B477E">
              <w:rPr>
                <w:rFonts w:ascii="Times New Roman" w:hAnsi="Times New Roman"/>
                <w:color w:val="000000"/>
                <w:sz w:val="24"/>
              </w:rPr>
              <w:t xml:space="preserve"> гг)</w:t>
            </w:r>
          </w:p>
        </w:tc>
        <w:tc>
          <w:tcPr>
            <w:tcW w:w="1418" w:type="dxa"/>
            <w:shd w:val="clear" w:color="000000" w:fill="FFFFFF"/>
          </w:tcPr>
          <w:p w:rsidR="00742C67" w:rsidRPr="0042032B" w:rsidRDefault="00742C67">
            <w:pPr>
              <w:rPr>
                <w:rFonts w:ascii="Times New Roman" w:hAnsi="Times New Roman"/>
                <w:color w:val="000000"/>
                <w:sz w:val="24"/>
              </w:rPr>
            </w:pPr>
            <w:r w:rsidRPr="0042032B">
              <w:rPr>
                <w:rFonts w:ascii="Times New Roman" w:hAnsi="Times New Roman"/>
                <w:color w:val="000000"/>
                <w:sz w:val="24"/>
              </w:rPr>
              <w:t>млн. руб. без НДС</w:t>
            </w:r>
          </w:p>
        </w:tc>
        <w:tc>
          <w:tcPr>
            <w:tcW w:w="1985" w:type="dxa"/>
            <w:shd w:val="clear" w:color="000000" w:fill="FFFFFF"/>
          </w:tcPr>
          <w:p w:rsidR="00742C67" w:rsidRPr="0042032B" w:rsidRDefault="00742C67" w:rsidP="001C0DE1">
            <w:pPr>
              <w:rPr>
                <w:rFonts w:ascii="Times New Roman" w:hAnsi="Times New Roman"/>
                <w:color w:val="000000"/>
                <w:sz w:val="24"/>
              </w:rPr>
            </w:pPr>
            <w:r w:rsidRPr="0042032B">
              <w:rPr>
                <w:rFonts w:ascii="Times New Roman" w:hAnsi="Times New Roman"/>
                <w:color w:val="000000"/>
                <w:sz w:val="24"/>
              </w:rPr>
              <w:t xml:space="preserve">не менее </w:t>
            </w:r>
            <w:r w:rsidR="001C0DE1">
              <w:rPr>
                <w:rFonts w:ascii="Times New Roman" w:hAnsi="Times New Roman"/>
                <w:color w:val="000000"/>
                <w:sz w:val="24"/>
              </w:rPr>
              <w:t>23</w:t>
            </w:r>
            <w:r w:rsidRPr="0042032B">
              <w:rPr>
                <w:rFonts w:ascii="Times New Roman" w:hAnsi="Times New Roman"/>
                <w:color w:val="000000"/>
                <w:sz w:val="24"/>
              </w:rPr>
              <w:br/>
              <w:t>млн .руб</w:t>
            </w:r>
          </w:p>
        </w:tc>
      </w:tr>
      <w:tr w:rsidR="000C1437" w:rsidRPr="00534753" w:rsidTr="000C1437">
        <w:trPr>
          <w:trHeight w:val="196"/>
        </w:trPr>
        <w:tc>
          <w:tcPr>
            <w:tcW w:w="582" w:type="dxa"/>
            <w:shd w:val="clear" w:color="auto" w:fill="auto"/>
            <w:noWrap/>
          </w:tcPr>
          <w:p w:rsidR="000C1437" w:rsidRDefault="000C1437" w:rsidP="008E0A03">
            <w:pPr>
              <w:rPr>
                <w:rFonts w:ascii="Times New Roman" w:hAnsi="Times New Roman"/>
                <w:color w:val="000000"/>
                <w:sz w:val="24"/>
              </w:rPr>
            </w:pPr>
            <w:r>
              <w:rPr>
                <w:rFonts w:ascii="Times New Roman" w:hAnsi="Times New Roman"/>
                <w:color w:val="000000"/>
                <w:sz w:val="24"/>
              </w:rPr>
              <w:t>3</w:t>
            </w:r>
          </w:p>
        </w:tc>
        <w:tc>
          <w:tcPr>
            <w:tcW w:w="3119" w:type="dxa"/>
            <w:shd w:val="clear" w:color="auto" w:fill="auto"/>
          </w:tcPr>
          <w:p w:rsidR="000C1437" w:rsidRDefault="000C1437" w:rsidP="000C1437">
            <w:pPr>
              <w:jc w:val="both"/>
              <w:rPr>
                <w:rFonts w:ascii="Times New Roman" w:hAnsi="Times New Roman"/>
                <w:color w:val="000000"/>
                <w:sz w:val="24"/>
              </w:rPr>
            </w:pPr>
            <w:r w:rsidRPr="00A8426B">
              <w:rPr>
                <w:rFonts w:ascii="Times New Roman" w:hAnsi="Times New Roman"/>
                <w:color w:val="000000"/>
                <w:sz w:val="24"/>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Pr>
                <w:rFonts w:ascii="Times New Roman" w:hAnsi="Times New Roman"/>
                <w:color w:val="000000"/>
                <w:sz w:val="24"/>
              </w:rPr>
              <w:t>.</w:t>
            </w:r>
          </w:p>
          <w:p w:rsidR="000C1437" w:rsidRDefault="000C1437" w:rsidP="000C1437">
            <w:pPr>
              <w:jc w:val="both"/>
              <w:rPr>
                <w:rFonts w:ascii="Times New Roman" w:hAnsi="Times New Roman"/>
                <w:color w:val="000000"/>
                <w:sz w:val="24"/>
              </w:rPr>
            </w:pPr>
          </w:p>
          <w:p w:rsidR="000C1437" w:rsidRDefault="000C1437" w:rsidP="000C1437">
            <w:pPr>
              <w:jc w:val="both"/>
              <w:rPr>
                <w:rFonts w:ascii="Times New Roman" w:hAnsi="Times New Roman"/>
                <w:color w:val="000000"/>
                <w:sz w:val="24"/>
              </w:rPr>
            </w:pPr>
          </w:p>
          <w:p w:rsidR="000C1437" w:rsidRDefault="000C1437" w:rsidP="000C1437">
            <w:pPr>
              <w:jc w:val="both"/>
              <w:rPr>
                <w:rFonts w:ascii="Times New Roman" w:hAnsi="Times New Roman"/>
                <w:color w:val="000000"/>
                <w:sz w:val="24"/>
              </w:rPr>
            </w:pPr>
          </w:p>
          <w:p w:rsidR="000C1437" w:rsidRDefault="000C1437" w:rsidP="000C1437">
            <w:pPr>
              <w:jc w:val="both"/>
              <w:rPr>
                <w:rFonts w:ascii="Times New Roman" w:hAnsi="Times New Roman"/>
                <w:color w:val="000000"/>
                <w:sz w:val="24"/>
              </w:rPr>
            </w:pPr>
          </w:p>
          <w:p w:rsidR="000C1437" w:rsidRPr="00A8426B" w:rsidRDefault="000C1437" w:rsidP="000C1437">
            <w:pPr>
              <w:spacing w:before="0"/>
              <w:jc w:val="both"/>
              <w:rPr>
                <w:rFonts w:ascii="Times New Roman" w:hAnsi="Times New Roman"/>
                <w:color w:val="000000"/>
                <w:sz w:val="24"/>
              </w:rPr>
            </w:pPr>
            <w:r w:rsidRPr="008E0A03">
              <w:rPr>
                <w:rFonts w:ascii="Times New Roman" w:hAnsi="Times New Roman"/>
                <w:color w:val="000000"/>
                <w:sz w:val="24"/>
              </w:rPr>
              <w:t xml:space="preserve">Основные рабочие:                 </w:t>
            </w:r>
          </w:p>
        </w:tc>
        <w:tc>
          <w:tcPr>
            <w:tcW w:w="2693" w:type="dxa"/>
            <w:vMerge w:val="restart"/>
            <w:shd w:val="clear" w:color="auto" w:fill="auto"/>
          </w:tcPr>
          <w:p w:rsidR="000C1437" w:rsidRPr="00A8426B" w:rsidRDefault="000C1437" w:rsidP="008E0A03">
            <w:pPr>
              <w:jc w:val="both"/>
              <w:rPr>
                <w:rFonts w:ascii="Times New Roman" w:hAnsi="Times New Roman"/>
                <w:color w:val="000000"/>
                <w:sz w:val="24"/>
              </w:rPr>
            </w:pPr>
            <w:r w:rsidRPr="00B31D78">
              <w:rPr>
                <w:rFonts w:ascii="Times New Roman" w:hAnsi="Times New Roman"/>
                <w:color w:val="000000"/>
                <w:sz w:val="24"/>
              </w:rPr>
              <w:t>Справка (Форма 7 ПДО) о наличии кадровых</w:t>
            </w:r>
            <w:r w:rsidRPr="00A8426B">
              <w:rPr>
                <w:rFonts w:ascii="Times New Roman" w:hAnsi="Times New Roman"/>
                <w:color w:val="000000"/>
                <w:sz w:val="24"/>
              </w:rPr>
              <w:t xml:space="preserve">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418" w:type="dxa"/>
            <w:shd w:val="clear" w:color="000000" w:fill="FFFFFF"/>
          </w:tcPr>
          <w:p w:rsidR="000C1437" w:rsidRPr="00A8426B" w:rsidRDefault="000C1437" w:rsidP="008E0A03">
            <w:pPr>
              <w:jc w:val="both"/>
              <w:rPr>
                <w:rFonts w:ascii="Times New Roman" w:hAnsi="Times New Roman"/>
                <w:color w:val="000000"/>
                <w:sz w:val="24"/>
              </w:rPr>
            </w:pPr>
          </w:p>
        </w:tc>
        <w:tc>
          <w:tcPr>
            <w:tcW w:w="1985" w:type="dxa"/>
            <w:shd w:val="clear" w:color="000000" w:fill="FFFFFF"/>
          </w:tcPr>
          <w:p w:rsidR="000C1437" w:rsidRPr="00A8426B" w:rsidRDefault="000C1437" w:rsidP="00B7498B">
            <w:pPr>
              <w:jc w:val="both"/>
              <w:rPr>
                <w:rFonts w:ascii="Times New Roman" w:hAnsi="Times New Roman"/>
                <w:color w:val="000000"/>
                <w:sz w:val="24"/>
              </w:rPr>
            </w:pPr>
          </w:p>
        </w:tc>
      </w:tr>
      <w:tr w:rsidR="000C1437" w:rsidRPr="00534753" w:rsidTr="000C1437">
        <w:trPr>
          <w:trHeight w:val="196"/>
        </w:trPr>
        <w:tc>
          <w:tcPr>
            <w:tcW w:w="582" w:type="dxa"/>
            <w:tcBorders>
              <w:top w:val="nil"/>
            </w:tcBorders>
            <w:shd w:val="clear" w:color="auto" w:fill="auto"/>
            <w:noWrap/>
          </w:tcPr>
          <w:p w:rsidR="000C1437" w:rsidRDefault="000C1437" w:rsidP="008E0A03">
            <w:pPr>
              <w:rPr>
                <w:rFonts w:ascii="Times New Roman" w:hAnsi="Times New Roman"/>
                <w:color w:val="000000"/>
                <w:sz w:val="24"/>
              </w:rPr>
            </w:pPr>
            <w:r>
              <w:rPr>
                <w:rFonts w:ascii="Times New Roman" w:hAnsi="Times New Roman"/>
                <w:color w:val="000000"/>
                <w:sz w:val="24"/>
              </w:rPr>
              <w:t>3.1</w:t>
            </w:r>
          </w:p>
        </w:tc>
        <w:tc>
          <w:tcPr>
            <w:tcW w:w="3119" w:type="dxa"/>
            <w:shd w:val="clear" w:color="auto" w:fill="auto"/>
          </w:tcPr>
          <w:p w:rsidR="000C1437" w:rsidRPr="00A8426B" w:rsidRDefault="000C1437" w:rsidP="000C1437">
            <w:pPr>
              <w:jc w:val="both"/>
              <w:rPr>
                <w:rFonts w:ascii="Times New Roman" w:hAnsi="Times New Roman"/>
                <w:color w:val="000000"/>
                <w:sz w:val="24"/>
              </w:rPr>
            </w:pPr>
            <w:r>
              <w:rPr>
                <w:rFonts w:ascii="Times New Roman" w:hAnsi="Times New Roman"/>
                <w:color w:val="000000"/>
                <w:sz w:val="24"/>
              </w:rPr>
              <w:t>м</w:t>
            </w:r>
            <w:r w:rsidRPr="008E0A03">
              <w:rPr>
                <w:rFonts w:ascii="Times New Roman" w:hAnsi="Times New Roman"/>
                <w:color w:val="000000"/>
                <w:sz w:val="24"/>
              </w:rPr>
              <w:t xml:space="preserve">онтажники средств связи, КИП и А, слесари КИП и другие смежные специальности </w:t>
            </w:r>
          </w:p>
        </w:tc>
        <w:tc>
          <w:tcPr>
            <w:tcW w:w="2693" w:type="dxa"/>
            <w:vMerge/>
            <w:shd w:val="clear" w:color="auto" w:fill="auto"/>
          </w:tcPr>
          <w:p w:rsidR="000C1437" w:rsidRPr="00B31D78" w:rsidRDefault="000C1437" w:rsidP="008E0A03">
            <w:pPr>
              <w:jc w:val="both"/>
              <w:rPr>
                <w:rFonts w:ascii="Times New Roman" w:hAnsi="Times New Roman"/>
                <w:color w:val="000000"/>
                <w:sz w:val="24"/>
              </w:rPr>
            </w:pPr>
          </w:p>
        </w:tc>
        <w:tc>
          <w:tcPr>
            <w:tcW w:w="1418" w:type="dxa"/>
            <w:tcBorders>
              <w:top w:val="nil"/>
            </w:tcBorders>
            <w:shd w:val="clear" w:color="000000" w:fill="FFFFFF"/>
          </w:tcPr>
          <w:p w:rsidR="000C1437" w:rsidRPr="00A8426B" w:rsidRDefault="000C1437" w:rsidP="008E0A03">
            <w:pPr>
              <w:jc w:val="both"/>
              <w:rPr>
                <w:rFonts w:ascii="Times New Roman" w:hAnsi="Times New Roman"/>
                <w:color w:val="000000"/>
                <w:sz w:val="24"/>
              </w:rPr>
            </w:pPr>
            <w:r w:rsidRPr="00A8426B">
              <w:rPr>
                <w:rFonts w:ascii="Times New Roman" w:hAnsi="Times New Roman"/>
                <w:color w:val="000000"/>
                <w:sz w:val="24"/>
              </w:rPr>
              <w:t>чел.</w:t>
            </w:r>
          </w:p>
        </w:tc>
        <w:tc>
          <w:tcPr>
            <w:tcW w:w="1985" w:type="dxa"/>
            <w:shd w:val="clear" w:color="000000" w:fill="FFFFFF"/>
          </w:tcPr>
          <w:p w:rsidR="000C1437" w:rsidRPr="00A8426B" w:rsidRDefault="000C1437" w:rsidP="00B7498B">
            <w:pPr>
              <w:jc w:val="both"/>
              <w:rPr>
                <w:rFonts w:ascii="Times New Roman" w:hAnsi="Times New Roman"/>
                <w:color w:val="000000"/>
                <w:sz w:val="24"/>
              </w:rPr>
            </w:pPr>
            <w:r w:rsidRPr="008E0A03">
              <w:rPr>
                <w:rFonts w:ascii="Times New Roman" w:hAnsi="Times New Roman"/>
                <w:color w:val="000000"/>
                <w:sz w:val="24"/>
              </w:rPr>
              <w:t xml:space="preserve">14 </w:t>
            </w:r>
            <w:r>
              <w:rPr>
                <w:rFonts w:ascii="Times New Roman" w:hAnsi="Times New Roman"/>
                <w:color w:val="000000"/>
                <w:sz w:val="24"/>
              </w:rPr>
              <w:t>и более</w:t>
            </w:r>
            <w:r w:rsidRPr="008E0A03">
              <w:rPr>
                <w:rFonts w:ascii="Times New Roman" w:hAnsi="Times New Roman"/>
                <w:color w:val="000000"/>
                <w:sz w:val="24"/>
              </w:rPr>
              <w:t xml:space="preserve">                                                   </w:t>
            </w:r>
          </w:p>
        </w:tc>
      </w:tr>
      <w:tr w:rsidR="000C1437" w:rsidRPr="00534753" w:rsidTr="000C1437">
        <w:trPr>
          <w:trHeight w:val="196"/>
        </w:trPr>
        <w:tc>
          <w:tcPr>
            <w:tcW w:w="582" w:type="dxa"/>
            <w:tcBorders>
              <w:top w:val="single" w:sz="4" w:space="0" w:color="auto"/>
            </w:tcBorders>
            <w:shd w:val="clear" w:color="auto" w:fill="auto"/>
            <w:noWrap/>
          </w:tcPr>
          <w:p w:rsidR="000C1437" w:rsidRDefault="000C1437" w:rsidP="008E0A03">
            <w:pPr>
              <w:rPr>
                <w:rFonts w:ascii="Times New Roman" w:hAnsi="Times New Roman"/>
                <w:color w:val="000000"/>
                <w:sz w:val="24"/>
              </w:rPr>
            </w:pPr>
            <w:r>
              <w:rPr>
                <w:rFonts w:ascii="Times New Roman" w:hAnsi="Times New Roman"/>
                <w:color w:val="000000"/>
                <w:sz w:val="24"/>
              </w:rPr>
              <w:t>3.2</w:t>
            </w:r>
          </w:p>
        </w:tc>
        <w:tc>
          <w:tcPr>
            <w:tcW w:w="3119" w:type="dxa"/>
            <w:shd w:val="clear" w:color="auto" w:fill="auto"/>
          </w:tcPr>
          <w:p w:rsidR="000C1437" w:rsidRPr="00A8426B" w:rsidRDefault="000C1437" w:rsidP="000C1437">
            <w:pPr>
              <w:jc w:val="both"/>
              <w:rPr>
                <w:rFonts w:ascii="Times New Roman" w:hAnsi="Times New Roman"/>
                <w:color w:val="000000"/>
                <w:sz w:val="24"/>
              </w:rPr>
            </w:pPr>
            <w:r>
              <w:rPr>
                <w:rFonts w:ascii="Times New Roman" w:hAnsi="Times New Roman"/>
                <w:color w:val="000000"/>
                <w:sz w:val="24"/>
              </w:rPr>
              <w:t xml:space="preserve">Инженер по охране труда </w:t>
            </w:r>
            <w:r w:rsidRPr="008E0A03">
              <w:rPr>
                <w:rFonts w:ascii="Times New Roman" w:hAnsi="Times New Roman"/>
                <w:color w:val="000000"/>
                <w:sz w:val="24"/>
              </w:rPr>
              <w:t xml:space="preserve"> </w:t>
            </w:r>
          </w:p>
        </w:tc>
        <w:tc>
          <w:tcPr>
            <w:tcW w:w="2693" w:type="dxa"/>
            <w:vMerge/>
            <w:shd w:val="clear" w:color="auto" w:fill="auto"/>
          </w:tcPr>
          <w:p w:rsidR="000C1437" w:rsidRPr="00B31D78" w:rsidRDefault="000C1437" w:rsidP="008E0A03">
            <w:pPr>
              <w:jc w:val="both"/>
              <w:rPr>
                <w:rFonts w:ascii="Times New Roman" w:hAnsi="Times New Roman"/>
                <w:color w:val="000000"/>
                <w:sz w:val="24"/>
              </w:rPr>
            </w:pPr>
          </w:p>
        </w:tc>
        <w:tc>
          <w:tcPr>
            <w:tcW w:w="1418" w:type="dxa"/>
            <w:tcBorders>
              <w:top w:val="single" w:sz="4" w:space="0" w:color="auto"/>
            </w:tcBorders>
            <w:shd w:val="clear" w:color="000000" w:fill="FFFFFF"/>
          </w:tcPr>
          <w:p w:rsidR="000C1437" w:rsidRPr="00A8426B" w:rsidRDefault="000C1437" w:rsidP="008E0A03">
            <w:pPr>
              <w:jc w:val="both"/>
              <w:rPr>
                <w:rFonts w:ascii="Times New Roman" w:hAnsi="Times New Roman"/>
                <w:color w:val="000000"/>
                <w:sz w:val="24"/>
              </w:rPr>
            </w:pPr>
            <w:r w:rsidRPr="00A8426B">
              <w:rPr>
                <w:rFonts w:ascii="Times New Roman" w:hAnsi="Times New Roman"/>
                <w:color w:val="000000"/>
                <w:sz w:val="24"/>
              </w:rPr>
              <w:t>чел.</w:t>
            </w:r>
          </w:p>
        </w:tc>
        <w:tc>
          <w:tcPr>
            <w:tcW w:w="1985" w:type="dxa"/>
            <w:shd w:val="clear" w:color="000000" w:fill="FFFFFF"/>
          </w:tcPr>
          <w:p w:rsidR="000C1437" w:rsidRPr="00A8426B" w:rsidRDefault="000C1437" w:rsidP="00B7498B">
            <w:pPr>
              <w:jc w:val="both"/>
              <w:rPr>
                <w:rFonts w:ascii="Times New Roman" w:hAnsi="Times New Roman"/>
                <w:color w:val="000000"/>
                <w:sz w:val="24"/>
              </w:rPr>
            </w:pPr>
            <w:r w:rsidRPr="008E0A03">
              <w:rPr>
                <w:rFonts w:ascii="Times New Roman" w:hAnsi="Times New Roman"/>
                <w:color w:val="000000"/>
                <w:sz w:val="24"/>
              </w:rPr>
              <w:t xml:space="preserve">1 </w:t>
            </w:r>
            <w:r>
              <w:rPr>
                <w:rFonts w:ascii="Times New Roman" w:hAnsi="Times New Roman"/>
                <w:color w:val="000000"/>
                <w:sz w:val="24"/>
              </w:rPr>
              <w:t>и более</w:t>
            </w:r>
          </w:p>
        </w:tc>
      </w:tr>
      <w:tr w:rsidR="008E0A03" w:rsidRPr="00534753" w:rsidTr="000C1437">
        <w:trPr>
          <w:trHeight w:val="196"/>
        </w:trPr>
        <w:tc>
          <w:tcPr>
            <w:tcW w:w="582" w:type="dxa"/>
            <w:shd w:val="clear" w:color="auto" w:fill="auto"/>
            <w:noWrap/>
          </w:tcPr>
          <w:p w:rsidR="008E0A03" w:rsidRPr="00983D95" w:rsidRDefault="008E0A03" w:rsidP="008E0A03">
            <w:pPr>
              <w:rPr>
                <w:rFonts w:ascii="Times New Roman" w:hAnsi="Times New Roman"/>
                <w:color w:val="000000"/>
                <w:sz w:val="24"/>
              </w:rPr>
            </w:pPr>
            <w:r w:rsidRPr="00983D95">
              <w:rPr>
                <w:rFonts w:ascii="Times New Roman" w:hAnsi="Times New Roman"/>
                <w:color w:val="000000"/>
                <w:sz w:val="24"/>
              </w:rPr>
              <w:t>4</w:t>
            </w:r>
          </w:p>
        </w:tc>
        <w:tc>
          <w:tcPr>
            <w:tcW w:w="3119"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Наличие 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Заверенная копия выписки из реестра членов СРО на по форме, утвержденной Приказом Ростехнадзора от 16.02.2017 г. №58</w:t>
            </w:r>
          </w:p>
        </w:tc>
        <w:tc>
          <w:tcPr>
            <w:tcW w:w="1418"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 отсутствие</w:t>
            </w:r>
          </w:p>
        </w:tc>
        <w:tc>
          <w:tcPr>
            <w:tcW w:w="1985"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w:t>
            </w:r>
          </w:p>
        </w:tc>
      </w:tr>
      <w:tr w:rsidR="008E0A03" w:rsidRPr="00534753" w:rsidTr="000C1437">
        <w:trPr>
          <w:trHeight w:val="196"/>
        </w:trPr>
        <w:tc>
          <w:tcPr>
            <w:tcW w:w="582" w:type="dxa"/>
            <w:shd w:val="clear" w:color="auto" w:fill="auto"/>
            <w:noWrap/>
          </w:tcPr>
          <w:p w:rsidR="008E0A03" w:rsidRPr="00983D95" w:rsidRDefault="008E0A03" w:rsidP="008E0A03">
            <w:pPr>
              <w:rPr>
                <w:rFonts w:ascii="Times New Roman" w:hAnsi="Times New Roman"/>
                <w:color w:val="000000"/>
                <w:sz w:val="24"/>
              </w:rPr>
            </w:pPr>
            <w:r>
              <w:rPr>
                <w:rFonts w:ascii="Times New Roman" w:hAnsi="Times New Roman"/>
                <w:color w:val="000000"/>
                <w:sz w:val="24"/>
              </w:rPr>
              <w:t>5</w:t>
            </w:r>
          </w:p>
        </w:tc>
        <w:tc>
          <w:tcPr>
            <w:tcW w:w="3119"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Заверенная копия выписки из реестра членов СРО на по форме, утвержденной Приказом Ростехнадзора от 16.02.2017 г. №58</w:t>
            </w:r>
          </w:p>
        </w:tc>
        <w:tc>
          <w:tcPr>
            <w:tcW w:w="1418" w:type="dxa"/>
            <w:shd w:val="clear" w:color="000000" w:fill="FFFFFF"/>
          </w:tcPr>
          <w:p w:rsidR="008E0A03" w:rsidRPr="001176C9" w:rsidRDefault="008E0A03" w:rsidP="008E0A03">
            <w:pPr>
              <w:rPr>
                <w:rFonts w:ascii="Times New Roman" w:hAnsi="Times New Roman"/>
                <w:color w:val="000000"/>
                <w:sz w:val="24"/>
              </w:rPr>
            </w:pPr>
            <w:r w:rsidRPr="001176C9">
              <w:rPr>
                <w:rFonts w:ascii="Times New Roman" w:hAnsi="Times New Roman"/>
                <w:color w:val="000000"/>
                <w:sz w:val="24"/>
              </w:rPr>
              <w:t>да/нет</w:t>
            </w:r>
          </w:p>
        </w:tc>
        <w:tc>
          <w:tcPr>
            <w:tcW w:w="1985" w:type="dxa"/>
            <w:shd w:val="clear" w:color="000000" w:fill="FFFFFF"/>
          </w:tcPr>
          <w:p w:rsidR="008E0A03" w:rsidRPr="00983D95" w:rsidRDefault="008E0A03" w:rsidP="008E0A03">
            <w:pPr>
              <w:rPr>
                <w:rFonts w:ascii="Times New Roman" w:hAnsi="Times New Roman"/>
                <w:color w:val="000000"/>
                <w:sz w:val="24"/>
              </w:rPr>
            </w:pPr>
            <w:r w:rsidRPr="001176C9">
              <w:rPr>
                <w:rFonts w:ascii="Times New Roman" w:hAnsi="Times New Roman"/>
                <w:color w:val="000000"/>
                <w:sz w:val="24"/>
              </w:rPr>
              <w:t>Первый уровень ответственности и выше</w:t>
            </w:r>
          </w:p>
        </w:tc>
      </w:tr>
      <w:tr w:rsidR="008E0A03" w:rsidRPr="00534753" w:rsidTr="000C1437">
        <w:trPr>
          <w:trHeight w:val="196"/>
        </w:trPr>
        <w:tc>
          <w:tcPr>
            <w:tcW w:w="582" w:type="dxa"/>
            <w:shd w:val="clear" w:color="auto" w:fill="auto"/>
            <w:noWrap/>
          </w:tcPr>
          <w:p w:rsidR="008E0A03" w:rsidRPr="001176C9" w:rsidRDefault="008E0A03" w:rsidP="008E0A03">
            <w:pPr>
              <w:rPr>
                <w:rFonts w:ascii="Times New Roman" w:hAnsi="Times New Roman"/>
                <w:color w:val="000000"/>
                <w:sz w:val="24"/>
              </w:rPr>
            </w:pPr>
            <w:r>
              <w:rPr>
                <w:rFonts w:ascii="Times New Roman" w:hAnsi="Times New Roman"/>
                <w:color w:val="000000"/>
                <w:sz w:val="24"/>
              </w:rPr>
              <w:t>6</w:t>
            </w:r>
          </w:p>
        </w:tc>
        <w:tc>
          <w:tcPr>
            <w:tcW w:w="3119"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Заверенная копия свидетельства системы менеджмента качества ISO 9001, ИСО 9001</w:t>
            </w:r>
          </w:p>
        </w:tc>
        <w:tc>
          <w:tcPr>
            <w:tcW w:w="1418"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 отсутствие</w:t>
            </w:r>
          </w:p>
        </w:tc>
        <w:tc>
          <w:tcPr>
            <w:tcW w:w="1985"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w:t>
            </w:r>
          </w:p>
        </w:tc>
      </w:tr>
      <w:tr w:rsidR="008E0A03" w:rsidRPr="00534753" w:rsidTr="000C1437">
        <w:trPr>
          <w:trHeight w:val="196"/>
        </w:trPr>
        <w:tc>
          <w:tcPr>
            <w:tcW w:w="582" w:type="dxa"/>
            <w:shd w:val="clear" w:color="auto" w:fill="auto"/>
            <w:noWrap/>
          </w:tcPr>
          <w:p w:rsidR="008E0A03" w:rsidRPr="001176C9" w:rsidRDefault="008E0A03" w:rsidP="008E0A03">
            <w:pPr>
              <w:rPr>
                <w:rFonts w:ascii="Times New Roman" w:hAnsi="Times New Roman"/>
                <w:color w:val="000000"/>
                <w:sz w:val="24"/>
              </w:rPr>
            </w:pPr>
            <w:r>
              <w:rPr>
                <w:rFonts w:ascii="Times New Roman" w:hAnsi="Times New Roman"/>
                <w:color w:val="000000"/>
                <w:sz w:val="24"/>
              </w:rPr>
              <w:t>7</w:t>
            </w:r>
          </w:p>
        </w:tc>
        <w:tc>
          <w:tcPr>
            <w:tcW w:w="3119"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Наличие сертифицированной системы управления охраной труда</w:t>
            </w:r>
          </w:p>
        </w:tc>
        <w:tc>
          <w:tcPr>
            <w:tcW w:w="2693"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Заверенная копия свидетельства ISO 14001:2004, OHSAS 18001:2007</w:t>
            </w:r>
          </w:p>
        </w:tc>
        <w:tc>
          <w:tcPr>
            <w:tcW w:w="1418"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 отсутствие</w:t>
            </w:r>
          </w:p>
        </w:tc>
        <w:tc>
          <w:tcPr>
            <w:tcW w:w="1985"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w:t>
            </w:r>
          </w:p>
        </w:tc>
      </w:tr>
    </w:tbl>
    <w:p w:rsidR="001861E6" w:rsidRPr="001861E6" w:rsidRDefault="001861E6" w:rsidP="00316174">
      <w:pPr>
        <w:autoSpaceDE w:val="0"/>
        <w:autoSpaceDN w:val="0"/>
        <w:adjustRightInd w:val="0"/>
        <w:spacing w:before="0"/>
        <w:ind w:left="720"/>
        <w:jc w:val="both"/>
        <w:rPr>
          <w:rFonts w:ascii="Times New Roman" w:hAnsi="Times New Roman"/>
          <w:b/>
          <w:sz w:val="16"/>
          <w:szCs w:val="16"/>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 xml:space="preserve">В случае полного или частичного </w:t>
      </w:r>
      <w:r w:rsidR="00983D95" w:rsidRPr="0066518F">
        <w:rPr>
          <w:rFonts w:ascii="Times New Roman" w:hAnsi="Times New Roman"/>
          <w:sz w:val="24"/>
        </w:rPr>
        <w:t>отзыва,</w:t>
      </w:r>
      <w:r w:rsidRPr="0066518F">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c"/>
        <w:ind w:firstLine="567"/>
        <w:jc w:val="both"/>
        <w:rPr>
          <w:b w:val="0"/>
          <w:sz w:val="24"/>
          <w:szCs w:val="24"/>
        </w:rPr>
      </w:pPr>
      <w:r w:rsidRPr="0066518F">
        <w:rPr>
          <w:b w:val="0"/>
          <w:sz w:val="24"/>
          <w:szCs w:val="24"/>
        </w:rPr>
        <w:t xml:space="preserve">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w:t>
      </w:r>
      <w:r w:rsidR="006F05A5" w:rsidRPr="0066518F">
        <w:rPr>
          <w:b w:val="0"/>
          <w:sz w:val="24"/>
          <w:szCs w:val="24"/>
        </w:rPr>
        <w:t>от суммы,</w:t>
      </w:r>
      <w:r w:rsidRPr="0066518F">
        <w:rPr>
          <w:b w:val="0"/>
          <w:sz w:val="24"/>
          <w:szCs w:val="24"/>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6F05A5" w:rsidRPr="006F05A5" w:rsidRDefault="006F05A5" w:rsidP="006F05A5">
      <w:pPr>
        <w:pStyle w:val="ac"/>
        <w:ind w:firstLine="567"/>
        <w:jc w:val="both"/>
        <w:rPr>
          <w:b w:val="0"/>
          <w:sz w:val="24"/>
          <w:szCs w:val="24"/>
        </w:rPr>
      </w:pPr>
      <w:r w:rsidRPr="006F05A5">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6F05A5" w:rsidRPr="006F05A5" w:rsidRDefault="006F05A5" w:rsidP="006F05A5">
      <w:pPr>
        <w:pStyle w:val="ac"/>
        <w:ind w:firstLine="567"/>
        <w:jc w:val="both"/>
        <w:rPr>
          <w:b w:val="0"/>
          <w:sz w:val="24"/>
          <w:szCs w:val="24"/>
        </w:rPr>
      </w:pPr>
      <w:r w:rsidRPr="006F05A5">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Pr="00EE404F" w:rsidRDefault="00763BE4" w:rsidP="00EE404F">
      <w:pPr>
        <w:pStyle w:val="ac"/>
        <w:rPr>
          <w:b w:val="0"/>
          <w:sz w:val="24"/>
          <w:szCs w:val="24"/>
        </w:rPr>
      </w:pPr>
      <w:r w:rsidRPr="00EE404F">
        <w:rPr>
          <w:b w:val="0"/>
          <w:sz w:val="24"/>
          <w:szCs w:val="24"/>
        </w:rPr>
        <w:t xml:space="preserve">Директор по снабжению               </w:t>
      </w:r>
      <w:r w:rsidRPr="00EE404F">
        <w:rPr>
          <w:b w:val="0"/>
          <w:sz w:val="24"/>
          <w:szCs w:val="24"/>
        </w:rPr>
        <w:tab/>
      </w:r>
      <w:r w:rsidRPr="00EE404F">
        <w:rPr>
          <w:b w:val="0"/>
          <w:sz w:val="24"/>
          <w:szCs w:val="24"/>
        </w:rPr>
        <w:tab/>
        <w:t xml:space="preserve"> ____________________    </w:t>
      </w:r>
      <w:r w:rsidR="00D259C7" w:rsidRPr="00EE404F">
        <w:rPr>
          <w:b w:val="0"/>
          <w:sz w:val="24"/>
          <w:szCs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10"/>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8F3036">
        <w:rPr>
          <w:rFonts w:ascii="Times New Roman" w:hAnsi="Times New Roman"/>
          <w:sz w:val="24"/>
        </w:rPr>
        <w:t xml:space="preserve">делать </w:t>
      </w:r>
      <w:r w:rsidRPr="009878E3">
        <w:rPr>
          <w:rFonts w:ascii="Times New Roman" w:hAnsi="Times New Roman"/>
          <w:sz w:val="24"/>
        </w:rPr>
        <w:t>Оферты №</w:t>
      </w:r>
      <w:r w:rsidR="001861E6">
        <w:rPr>
          <w:rFonts w:ascii="Times New Roman" w:hAnsi="Times New Roman"/>
          <w:sz w:val="24"/>
        </w:rPr>
        <w:t>188</w:t>
      </w:r>
      <w:r w:rsidRPr="009878E3">
        <w:rPr>
          <w:rFonts w:ascii="Times New Roman" w:hAnsi="Times New Roman"/>
          <w:sz w:val="24"/>
        </w:rPr>
        <w:t>-КС</w:t>
      </w:r>
      <w:r w:rsidRPr="0066518F">
        <w:rPr>
          <w:rFonts w:ascii="Times New Roman" w:hAnsi="Times New Roman"/>
          <w:sz w:val="24"/>
        </w:rPr>
        <w:t>-201</w:t>
      </w:r>
      <w:r w:rsidR="001861E6">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9878E3">
        <w:rPr>
          <w:rFonts w:ascii="Times New Roman" w:hAnsi="Times New Roman"/>
          <w:szCs w:val="22"/>
          <w:lang w:eastAsia="ar-SA"/>
        </w:rPr>
        <w:t xml:space="preserve">делать оферты </w:t>
      </w:r>
      <w:r w:rsidRPr="009878E3">
        <w:rPr>
          <w:rFonts w:ascii="Times New Roman" w:hAnsi="Times New Roman"/>
          <w:sz w:val="23"/>
          <w:szCs w:val="23"/>
        </w:rPr>
        <w:t>№</w:t>
      </w:r>
      <w:r w:rsidR="001861E6">
        <w:rPr>
          <w:rFonts w:ascii="Times New Roman" w:hAnsi="Times New Roman"/>
          <w:sz w:val="23"/>
          <w:szCs w:val="23"/>
        </w:rPr>
        <w:t>188</w:t>
      </w:r>
      <w:r w:rsidRPr="009878E3">
        <w:rPr>
          <w:rFonts w:ascii="Times New Roman" w:hAnsi="Times New Roman"/>
          <w:sz w:val="23"/>
          <w:szCs w:val="23"/>
        </w:rPr>
        <w:t>-КС-</w:t>
      </w:r>
      <w:r w:rsidRPr="008F3036">
        <w:rPr>
          <w:rFonts w:ascii="Times New Roman" w:hAnsi="Times New Roman"/>
          <w:sz w:val="23"/>
          <w:szCs w:val="23"/>
        </w:rPr>
        <w:t>201</w:t>
      </w:r>
      <w:r w:rsidR="001861E6">
        <w:rPr>
          <w:rFonts w:ascii="Times New Roman" w:hAnsi="Times New Roman"/>
          <w:sz w:val="23"/>
          <w:szCs w:val="23"/>
        </w:rPr>
        <w:t>8</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w:t>
      </w:r>
      <w:r w:rsidR="009878E3" w:rsidRPr="00465A3A">
        <w:rPr>
          <w:rFonts w:ascii="Times New Roman" w:hAnsi="Times New Roman"/>
          <w:szCs w:val="22"/>
          <w:lang w:eastAsia="ar-SA"/>
        </w:rPr>
        <w:t>отзыва,</w:t>
      </w:r>
      <w:r w:rsidRPr="00465A3A">
        <w:rPr>
          <w:rFonts w:ascii="Times New Roman" w:hAnsi="Times New Roman"/>
          <w:szCs w:val="22"/>
          <w:lang w:eastAsia="ar-SA"/>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8E0A03" w:rsidRPr="008E0A03">
        <w:rPr>
          <w:rFonts w:ascii="Times New Roman" w:hAnsi="Times New Roman"/>
          <w:b/>
          <w:szCs w:val="22"/>
        </w:rPr>
        <w:t>выполнение комплекса работ по "Сетям связи"</w:t>
      </w:r>
      <w:r w:rsidR="00187248" w:rsidRPr="00465A3A">
        <w:rPr>
          <w:rFonts w:ascii="Times New Roman" w:hAnsi="Times New Roman"/>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8F3036">
        <w:rPr>
          <w:rFonts w:ascii="Times New Roman" w:hAnsi="Times New Roman"/>
          <w:sz w:val="24"/>
        </w:rPr>
        <w:t xml:space="preserve">делать </w:t>
      </w:r>
      <w:r w:rsidRPr="009878E3">
        <w:rPr>
          <w:rFonts w:ascii="Times New Roman" w:hAnsi="Times New Roman"/>
          <w:sz w:val="24"/>
        </w:rPr>
        <w:t>Оферты №</w:t>
      </w:r>
      <w:r w:rsidR="001861E6">
        <w:rPr>
          <w:rFonts w:ascii="Times New Roman" w:hAnsi="Times New Roman"/>
          <w:sz w:val="24"/>
        </w:rPr>
        <w:t>188</w:t>
      </w:r>
      <w:r w:rsidRPr="009878E3">
        <w:rPr>
          <w:rFonts w:ascii="Times New Roman" w:hAnsi="Times New Roman"/>
          <w:sz w:val="24"/>
        </w:rPr>
        <w:t>-КС-</w:t>
      </w:r>
      <w:r w:rsidRPr="00C3289F">
        <w:rPr>
          <w:rFonts w:ascii="Times New Roman" w:hAnsi="Times New Roman"/>
          <w:sz w:val="24"/>
        </w:rPr>
        <w:t>201</w:t>
      </w:r>
      <w:r w:rsidR="001861E6">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532CA9" w:rsidRDefault="00D549DA" w:rsidP="00D549DA">
      <w:pPr>
        <w:ind w:firstLine="720"/>
        <w:jc w:val="both"/>
        <w:rPr>
          <w:rFonts w:ascii="Times New Roman" w:hAnsi="Times New Roman"/>
          <w:sz w:val="24"/>
        </w:rPr>
      </w:pPr>
      <w:r w:rsidRPr="00532CA9">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532CA9" w:rsidTr="00D9443F">
        <w:trPr>
          <w:trHeight w:val="363"/>
        </w:trPr>
        <w:tc>
          <w:tcPr>
            <w:tcW w:w="5103"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 xml:space="preserve">Предмет оферты </w:t>
            </w:r>
            <w:r w:rsidRPr="00532CA9">
              <w:rPr>
                <w:rFonts w:ascii="Times New Roman" w:hAnsi="Times New Roman"/>
                <w:sz w:val="24"/>
              </w:rPr>
              <w:br/>
              <w:t>(указывается в соответствии с Требованиями к предмету закупки):</w:t>
            </w:r>
          </w:p>
        </w:tc>
        <w:tc>
          <w:tcPr>
            <w:tcW w:w="4359" w:type="dxa"/>
          </w:tcPr>
          <w:p w:rsidR="00D549DA" w:rsidRPr="000C1437" w:rsidRDefault="000C1437" w:rsidP="00187248">
            <w:pPr>
              <w:tabs>
                <w:tab w:val="left" w:pos="3240"/>
              </w:tabs>
              <w:jc w:val="both"/>
              <w:rPr>
                <w:rFonts w:ascii="Times New Roman" w:hAnsi="Times New Roman"/>
                <w:sz w:val="24"/>
              </w:rPr>
            </w:pPr>
            <w:r w:rsidRPr="000C1437">
              <w:rPr>
                <w:rFonts w:ascii="Times New Roman" w:hAnsi="Times New Roman"/>
                <w:sz w:val="24"/>
              </w:rPr>
              <w:t>Выполнение комплекса работ по "Сетям связи"</w:t>
            </w:r>
          </w:p>
        </w:tc>
      </w:tr>
      <w:tr w:rsidR="00C3289F" w:rsidRPr="00532CA9" w:rsidTr="00D9443F">
        <w:trPr>
          <w:trHeight w:val="521"/>
        </w:trPr>
        <w:tc>
          <w:tcPr>
            <w:tcW w:w="5103" w:type="dxa"/>
          </w:tcPr>
          <w:p w:rsidR="00D549DA" w:rsidRPr="00532CA9" w:rsidRDefault="00D549DA" w:rsidP="000B030B">
            <w:pPr>
              <w:tabs>
                <w:tab w:val="left" w:pos="2880"/>
                <w:tab w:val="left" w:pos="3240"/>
              </w:tabs>
              <w:rPr>
                <w:rFonts w:ascii="Times New Roman" w:hAnsi="Times New Roman"/>
                <w:sz w:val="24"/>
              </w:rPr>
            </w:pPr>
            <w:r w:rsidRPr="00532CA9">
              <w:rPr>
                <w:rFonts w:ascii="Times New Roman" w:hAnsi="Times New Roman"/>
                <w:sz w:val="24"/>
              </w:rPr>
              <w:t xml:space="preserve">Срок выполнения работ </w:t>
            </w:r>
          </w:p>
        </w:tc>
        <w:tc>
          <w:tcPr>
            <w:tcW w:w="4359" w:type="dxa"/>
          </w:tcPr>
          <w:p w:rsidR="00D549DA" w:rsidRPr="00532CA9" w:rsidRDefault="00D549DA" w:rsidP="00766A09">
            <w:pPr>
              <w:spacing w:before="0"/>
              <w:ind w:firstLine="284"/>
              <w:rPr>
                <w:rFonts w:ascii="Times New Roman" w:hAnsi="Times New Roman"/>
                <w:bCs/>
                <w:i/>
                <w:color w:val="FF0000"/>
                <w:kern w:val="1"/>
                <w:sz w:val="24"/>
                <w:lang w:eastAsia="ar-SA"/>
              </w:rPr>
            </w:pPr>
          </w:p>
        </w:tc>
      </w:tr>
      <w:tr w:rsidR="00C3289F" w:rsidRPr="00532CA9" w:rsidTr="00D9443F">
        <w:trPr>
          <w:trHeight w:val="675"/>
        </w:trPr>
        <w:tc>
          <w:tcPr>
            <w:tcW w:w="5103" w:type="dxa"/>
          </w:tcPr>
          <w:p w:rsidR="00D549DA" w:rsidRPr="00532CA9" w:rsidRDefault="00D549DA" w:rsidP="000B030B">
            <w:pPr>
              <w:tabs>
                <w:tab w:val="left" w:pos="2880"/>
                <w:tab w:val="left" w:pos="3240"/>
              </w:tabs>
              <w:rPr>
                <w:rFonts w:ascii="Times New Roman" w:hAnsi="Times New Roman"/>
                <w:sz w:val="24"/>
              </w:rPr>
            </w:pPr>
            <w:r w:rsidRPr="00532CA9">
              <w:rPr>
                <w:rFonts w:ascii="Times New Roman" w:hAnsi="Times New Roman"/>
                <w:sz w:val="24"/>
              </w:rPr>
              <w:t>Стоимость работ, рублей без НДС</w:t>
            </w:r>
          </w:p>
        </w:tc>
        <w:tc>
          <w:tcPr>
            <w:tcW w:w="4359" w:type="dxa"/>
          </w:tcPr>
          <w:p w:rsidR="00D549DA" w:rsidRPr="00532CA9" w:rsidRDefault="00D549DA" w:rsidP="000B030B">
            <w:pPr>
              <w:tabs>
                <w:tab w:val="left" w:pos="3240"/>
              </w:tabs>
              <w:jc w:val="both"/>
              <w:rPr>
                <w:rFonts w:ascii="Times New Roman" w:hAnsi="Times New Roman"/>
                <w:sz w:val="24"/>
              </w:rPr>
            </w:pPr>
          </w:p>
        </w:tc>
      </w:tr>
      <w:tr w:rsidR="00C3289F" w:rsidRPr="00532CA9" w:rsidTr="00D9443F">
        <w:trPr>
          <w:trHeight w:val="269"/>
        </w:trPr>
        <w:tc>
          <w:tcPr>
            <w:tcW w:w="5103"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Наличие скидок или условия их получения</w:t>
            </w:r>
          </w:p>
        </w:tc>
        <w:tc>
          <w:tcPr>
            <w:tcW w:w="4359" w:type="dxa"/>
          </w:tcPr>
          <w:p w:rsidR="00D549DA" w:rsidRPr="00532CA9" w:rsidRDefault="00D549DA" w:rsidP="000B030B">
            <w:pPr>
              <w:tabs>
                <w:tab w:val="left" w:pos="3240"/>
              </w:tabs>
              <w:jc w:val="both"/>
              <w:rPr>
                <w:rFonts w:ascii="Times New Roman" w:hAnsi="Times New Roman"/>
                <w:sz w:val="24"/>
              </w:rPr>
            </w:pPr>
          </w:p>
        </w:tc>
      </w:tr>
      <w:tr w:rsidR="00C3289F" w:rsidRPr="00532CA9" w:rsidTr="00D9443F">
        <w:trPr>
          <w:trHeight w:val="198"/>
        </w:trPr>
        <w:tc>
          <w:tcPr>
            <w:tcW w:w="5103" w:type="dxa"/>
          </w:tcPr>
          <w:p w:rsidR="00D549DA" w:rsidRPr="00532CA9" w:rsidRDefault="00D549DA" w:rsidP="000B030B">
            <w:pPr>
              <w:tabs>
                <w:tab w:val="left" w:pos="3240"/>
              </w:tabs>
              <w:rPr>
                <w:rFonts w:ascii="Times New Roman" w:hAnsi="Times New Roman"/>
                <w:sz w:val="24"/>
                <w:lang w:val="en-US"/>
              </w:rPr>
            </w:pPr>
            <w:r w:rsidRPr="00532CA9">
              <w:rPr>
                <w:rFonts w:ascii="Times New Roman" w:hAnsi="Times New Roman"/>
                <w:sz w:val="24"/>
              </w:rPr>
              <w:t>Условия оплаты</w:t>
            </w:r>
          </w:p>
        </w:tc>
        <w:tc>
          <w:tcPr>
            <w:tcW w:w="4359" w:type="dxa"/>
          </w:tcPr>
          <w:p w:rsidR="00D549DA" w:rsidRPr="00532CA9" w:rsidRDefault="00D549DA" w:rsidP="000B030B">
            <w:pPr>
              <w:tabs>
                <w:tab w:val="left" w:pos="3240"/>
              </w:tabs>
              <w:jc w:val="both"/>
              <w:rPr>
                <w:rFonts w:ascii="Times New Roman" w:hAnsi="Times New Roman"/>
                <w:sz w:val="24"/>
              </w:rPr>
            </w:pPr>
          </w:p>
        </w:tc>
      </w:tr>
      <w:tr w:rsidR="00D549DA" w:rsidRPr="00532CA9" w:rsidTr="00D9443F">
        <w:trPr>
          <w:trHeight w:val="239"/>
        </w:trPr>
        <w:tc>
          <w:tcPr>
            <w:tcW w:w="5103"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Дополнительные условия</w:t>
            </w:r>
          </w:p>
        </w:tc>
        <w:tc>
          <w:tcPr>
            <w:tcW w:w="4359" w:type="dxa"/>
          </w:tcPr>
          <w:p w:rsidR="00D549DA" w:rsidRPr="00532CA9" w:rsidRDefault="00D549DA" w:rsidP="000B030B">
            <w:pPr>
              <w:tabs>
                <w:tab w:val="left" w:pos="3240"/>
              </w:tabs>
              <w:jc w:val="both"/>
              <w:rPr>
                <w:rFonts w:ascii="Times New Roman" w:hAnsi="Times New Roman"/>
                <w:sz w:val="24"/>
              </w:rPr>
            </w:pPr>
          </w:p>
        </w:tc>
      </w:tr>
    </w:tbl>
    <w:p w:rsidR="00D549DA" w:rsidRPr="00C3289F" w:rsidRDefault="00D549DA" w:rsidP="00D549DA">
      <w:pPr>
        <w:spacing w:before="0"/>
        <w:jc w:val="both"/>
        <w:rPr>
          <w:rFonts w:ascii="Times New Roman" w:hAnsi="Times New Roman"/>
          <w:szCs w:val="22"/>
        </w:rPr>
      </w:pP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Дата, указанная в уведомлении победителю, является датой акцепта оферты и датой заключения договора.</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D549DA" w:rsidRPr="00C02C74" w:rsidRDefault="00D549DA" w:rsidP="00D549DA">
      <w:pPr>
        <w:spacing w:before="0"/>
        <w:jc w:val="both"/>
        <w:rPr>
          <w:rFonts w:ascii="Times New Roman" w:hAnsi="Times New Roman"/>
          <w:color w:val="FF0000"/>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9878E3">
        <w:rPr>
          <w:rFonts w:ascii="Times New Roman" w:hAnsi="Times New Roman"/>
          <w:sz w:val="24"/>
        </w:rPr>
        <w:t xml:space="preserve">делать Оферты </w:t>
      </w:r>
      <w:r w:rsidR="00D259C7" w:rsidRPr="009878E3">
        <w:rPr>
          <w:rFonts w:ascii="Times New Roman" w:hAnsi="Times New Roman"/>
          <w:sz w:val="24"/>
        </w:rPr>
        <w:t>№</w:t>
      </w:r>
      <w:r w:rsidR="002B5F17">
        <w:rPr>
          <w:rFonts w:ascii="Times New Roman" w:hAnsi="Times New Roman"/>
          <w:sz w:val="24"/>
        </w:rPr>
        <w:t>188</w:t>
      </w:r>
      <w:r w:rsidR="00D259C7" w:rsidRPr="009878E3">
        <w:rPr>
          <w:rFonts w:ascii="Times New Roman" w:hAnsi="Times New Roman"/>
          <w:sz w:val="24"/>
        </w:rPr>
        <w:t>-КС-201</w:t>
      </w:r>
      <w:r w:rsidR="002B5F17">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9878E3">
        <w:rPr>
          <w:rFonts w:ascii="Times New Roman" w:hAnsi="Times New Roman"/>
          <w:sz w:val="24"/>
        </w:rPr>
        <w:t xml:space="preserve">делать Оферты </w:t>
      </w:r>
      <w:r w:rsidR="00D259C7" w:rsidRPr="009878E3">
        <w:rPr>
          <w:rFonts w:ascii="Times New Roman" w:hAnsi="Times New Roman"/>
          <w:sz w:val="24"/>
        </w:rPr>
        <w:t>№</w:t>
      </w:r>
      <w:r w:rsidR="002B5F17">
        <w:rPr>
          <w:rFonts w:ascii="Times New Roman" w:hAnsi="Times New Roman"/>
          <w:sz w:val="24"/>
        </w:rPr>
        <w:t>188</w:t>
      </w:r>
      <w:r w:rsidR="00D259C7" w:rsidRPr="009878E3">
        <w:rPr>
          <w:rFonts w:ascii="Times New Roman" w:hAnsi="Times New Roman"/>
          <w:sz w:val="24"/>
        </w:rPr>
        <w:t>-</w:t>
      </w:r>
      <w:r w:rsidR="00D259C7" w:rsidRPr="0066518F">
        <w:rPr>
          <w:rFonts w:ascii="Times New Roman" w:hAnsi="Times New Roman"/>
          <w:sz w:val="24"/>
        </w:rPr>
        <w:t>КС-</w:t>
      </w:r>
      <w:r w:rsidR="00D259C7" w:rsidRPr="00D259C7">
        <w:rPr>
          <w:rFonts w:ascii="Times New Roman" w:hAnsi="Times New Roman"/>
          <w:sz w:val="24"/>
        </w:rPr>
        <w:t>201</w:t>
      </w:r>
      <w:r w:rsidR="002B5F17">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w:t>
      </w:r>
      <w:r w:rsidRPr="009878E3">
        <w:rPr>
          <w:rFonts w:ascii="Times New Roman" w:hAnsi="Times New Roman"/>
          <w:sz w:val="24"/>
        </w:rPr>
        <w:t>Предложению делать Оферты №</w:t>
      </w:r>
      <w:r w:rsidR="002B5F17">
        <w:rPr>
          <w:rFonts w:ascii="Times New Roman" w:hAnsi="Times New Roman"/>
          <w:sz w:val="24"/>
        </w:rPr>
        <w:t>188</w:t>
      </w:r>
      <w:r w:rsidR="00D259C7" w:rsidRPr="009878E3">
        <w:rPr>
          <w:rFonts w:ascii="Times New Roman" w:hAnsi="Times New Roman"/>
          <w:sz w:val="24"/>
        </w:rPr>
        <w:t>-КС</w:t>
      </w:r>
      <w:r w:rsidR="00D259C7" w:rsidRPr="00D259C7">
        <w:rPr>
          <w:rFonts w:ascii="Times New Roman" w:hAnsi="Times New Roman"/>
          <w:sz w:val="24"/>
        </w:rPr>
        <w:t>-201</w:t>
      </w:r>
      <w:r w:rsidR="002B5F17">
        <w:rPr>
          <w:rFonts w:ascii="Times New Roman" w:hAnsi="Times New Roman"/>
          <w:sz w:val="24"/>
        </w:rPr>
        <w:t>8</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r w:rsidR="001861E6">
              <w:rPr>
                <w:rFonts w:ascii="Times New Roman" w:hAnsi="Times New Roman"/>
                <w:color w:val="000000"/>
                <w:sz w:val="24"/>
              </w:rPr>
              <w:t>пром. б</w:t>
            </w:r>
            <w:r w:rsidR="00BE5FA5" w:rsidRPr="00BE5FA5">
              <w:rPr>
                <w:rFonts w:ascii="Times New Roman" w:hAnsi="Times New Roman"/>
                <w:color w:val="000000"/>
                <w:sz w:val="24"/>
              </w:rPr>
              <w:t>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w:t>
      </w:r>
      <w:bookmarkStart w:id="0" w:name="_GoBack"/>
      <w:bookmarkEnd w:id="0"/>
      <w:r w:rsidRPr="00D53E31">
        <w:rPr>
          <w:rFonts w:ascii="Times New Roman" w:hAnsi="Times New Roman"/>
          <w:b/>
          <w:sz w:val="24"/>
        </w:rPr>
        <w:t xml:space="preserve"> по договору и не задействованных на период выполнения работ на других проектах.</w:t>
      </w: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B00" w:rsidRDefault="00E37B00" w:rsidP="00FB07D9">
      <w:pPr>
        <w:spacing w:before="0"/>
      </w:pPr>
      <w:r>
        <w:separator/>
      </w:r>
    </w:p>
  </w:endnote>
  <w:endnote w:type="continuationSeparator" w:id="0">
    <w:p w:rsidR="00E37B00" w:rsidRDefault="00E37B0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36C" w:rsidRDefault="001B636C" w:rsidP="00907D1F">
    <w:pPr>
      <w:pStyle w:val="af3"/>
      <w:jc w:val="right"/>
    </w:pPr>
    <w:r>
      <w:fldChar w:fldCharType="begin"/>
    </w:r>
    <w:r>
      <w:instrText xml:space="preserve"> PAGE   \* MERGEFORMAT </w:instrText>
    </w:r>
    <w:r>
      <w:fldChar w:fldCharType="separate"/>
    </w:r>
    <w:r w:rsidR="00907D1F">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B00" w:rsidRDefault="00E37B00" w:rsidP="00FB07D9">
      <w:pPr>
        <w:spacing w:before="0"/>
      </w:pPr>
      <w:r>
        <w:separator/>
      </w:r>
    </w:p>
  </w:footnote>
  <w:footnote w:type="continuationSeparator" w:id="0">
    <w:p w:rsidR="00E37B00" w:rsidRDefault="00E37B0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6"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4"/>
  </w:num>
  <w:num w:numId="3">
    <w:abstractNumId w:val="0"/>
  </w:num>
  <w:num w:numId="4">
    <w:abstractNumId w:val="18"/>
  </w:num>
  <w:num w:numId="5">
    <w:abstractNumId w:val="14"/>
  </w:num>
  <w:num w:numId="6">
    <w:abstractNumId w:val="27"/>
  </w:num>
  <w:num w:numId="7">
    <w:abstractNumId w:val="8"/>
  </w:num>
  <w:num w:numId="8">
    <w:abstractNumId w:val="16"/>
  </w:num>
  <w:num w:numId="9">
    <w:abstractNumId w:val="2"/>
  </w:num>
  <w:num w:numId="10">
    <w:abstractNumId w:val="22"/>
  </w:num>
  <w:num w:numId="11">
    <w:abstractNumId w:val="17"/>
  </w:num>
  <w:num w:numId="12">
    <w:abstractNumId w:val="12"/>
  </w:num>
  <w:num w:numId="13">
    <w:abstractNumId w:val="13"/>
  </w:num>
  <w:num w:numId="14">
    <w:abstractNumId w:val="25"/>
  </w:num>
  <w:num w:numId="15">
    <w:abstractNumId w:val="11"/>
  </w:num>
  <w:num w:numId="16">
    <w:abstractNumId w:val="10"/>
  </w:num>
  <w:num w:numId="17">
    <w:abstractNumId w:val="3"/>
  </w:num>
  <w:num w:numId="18">
    <w:abstractNumId w:val="23"/>
  </w:num>
  <w:num w:numId="19">
    <w:abstractNumId w:val="26"/>
  </w:num>
  <w:num w:numId="20">
    <w:abstractNumId w:val="9"/>
  </w:num>
  <w:num w:numId="21">
    <w:abstractNumId w:val="15"/>
  </w:num>
  <w:num w:numId="22">
    <w:abstractNumId w:val="21"/>
  </w:num>
  <w:num w:numId="23">
    <w:abstractNumId w:val="20"/>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601"/>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70C"/>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AC"/>
    <w:rsid w:val="00090763"/>
    <w:rsid w:val="000907C8"/>
    <w:rsid w:val="00090DFF"/>
    <w:rsid w:val="000916B7"/>
    <w:rsid w:val="00091C3B"/>
    <w:rsid w:val="0009222C"/>
    <w:rsid w:val="0009227B"/>
    <w:rsid w:val="000925D9"/>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437"/>
    <w:rsid w:val="000C1B34"/>
    <w:rsid w:val="000C1D22"/>
    <w:rsid w:val="000C1D5D"/>
    <w:rsid w:val="000C1DD5"/>
    <w:rsid w:val="000C1FC6"/>
    <w:rsid w:val="000C2DA2"/>
    <w:rsid w:val="000C2F36"/>
    <w:rsid w:val="000C309A"/>
    <w:rsid w:val="000C3181"/>
    <w:rsid w:val="000C3B7D"/>
    <w:rsid w:val="000C454B"/>
    <w:rsid w:val="000C4A57"/>
    <w:rsid w:val="000C4CD4"/>
    <w:rsid w:val="000C54FB"/>
    <w:rsid w:val="000C5521"/>
    <w:rsid w:val="000C567D"/>
    <w:rsid w:val="000C59B0"/>
    <w:rsid w:val="000C5D8E"/>
    <w:rsid w:val="000C6102"/>
    <w:rsid w:val="000C62AE"/>
    <w:rsid w:val="000C6624"/>
    <w:rsid w:val="000C6DDF"/>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0F13"/>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AFF"/>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6C9"/>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72A"/>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54"/>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1E6"/>
    <w:rsid w:val="00186AEA"/>
    <w:rsid w:val="00186E4C"/>
    <w:rsid w:val="00187248"/>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542"/>
    <w:rsid w:val="001B57E7"/>
    <w:rsid w:val="001B5A12"/>
    <w:rsid w:val="001B636C"/>
    <w:rsid w:val="001B7346"/>
    <w:rsid w:val="001B76AD"/>
    <w:rsid w:val="001B79BA"/>
    <w:rsid w:val="001C009D"/>
    <w:rsid w:val="001C022E"/>
    <w:rsid w:val="001C0240"/>
    <w:rsid w:val="001C02ED"/>
    <w:rsid w:val="001C0BA2"/>
    <w:rsid w:val="001C0D69"/>
    <w:rsid w:val="001C0DE1"/>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E43"/>
    <w:rsid w:val="001D7FF7"/>
    <w:rsid w:val="001E0717"/>
    <w:rsid w:val="001E0BBB"/>
    <w:rsid w:val="001E0F87"/>
    <w:rsid w:val="001E12DF"/>
    <w:rsid w:val="001E1386"/>
    <w:rsid w:val="001E1A65"/>
    <w:rsid w:val="001E1C82"/>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0B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1FD"/>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5F17"/>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EFE"/>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812"/>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094"/>
    <w:rsid w:val="003811EC"/>
    <w:rsid w:val="003814BA"/>
    <w:rsid w:val="00381554"/>
    <w:rsid w:val="00381A01"/>
    <w:rsid w:val="00381C1E"/>
    <w:rsid w:val="003822EF"/>
    <w:rsid w:val="0038235E"/>
    <w:rsid w:val="0038240C"/>
    <w:rsid w:val="003825FA"/>
    <w:rsid w:val="00382B01"/>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0FA4"/>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5E01"/>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A04"/>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32B"/>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C1B"/>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091"/>
    <w:rsid w:val="004D3725"/>
    <w:rsid w:val="004D3C2F"/>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6695"/>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A93"/>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47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CA9"/>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77E"/>
    <w:rsid w:val="005B4C2D"/>
    <w:rsid w:val="005B4D4C"/>
    <w:rsid w:val="005B4FE0"/>
    <w:rsid w:val="005B50E9"/>
    <w:rsid w:val="005B5107"/>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53"/>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7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33D"/>
    <w:rsid w:val="0066685C"/>
    <w:rsid w:val="00666D43"/>
    <w:rsid w:val="00666D6D"/>
    <w:rsid w:val="00667374"/>
    <w:rsid w:val="00667C75"/>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EB0"/>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5A5"/>
    <w:rsid w:val="006F079E"/>
    <w:rsid w:val="006F12DC"/>
    <w:rsid w:val="006F1363"/>
    <w:rsid w:val="006F1440"/>
    <w:rsid w:val="006F17D7"/>
    <w:rsid w:val="006F18A8"/>
    <w:rsid w:val="006F1AB3"/>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82"/>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44F"/>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5AC"/>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01D"/>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5FA"/>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A0"/>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53"/>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44D"/>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586"/>
    <w:rsid w:val="008B3786"/>
    <w:rsid w:val="008B40E8"/>
    <w:rsid w:val="008B4E5A"/>
    <w:rsid w:val="008B51BC"/>
    <w:rsid w:val="008B52D4"/>
    <w:rsid w:val="008B531C"/>
    <w:rsid w:val="008B55D0"/>
    <w:rsid w:val="008B5BA7"/>
    <w:rsid w:val="008B5C18"/>
    <w:rsid w:val="008B63CD"/>
    <w:rsid w:val="008B643F"/>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5F4C"/>
    <w:rsid w:val="008D6082"/>
    <w:rsid w:val="008D62A1"/>
    <w:rsid w:val="008D6802"/>
    <w:rsid w:val="008D6AC9"/>
    <w:rsid w:val="008D6D01"/>
    <w:rsid w:val="008D7060"/>
    <w:rsid w:val="008D7342"/>
    <w:rsid w:val="008D76F9"/>
    <w:rsid w:val="008D779D"/>
    <w:rsid w:val="008D7D45"/>
    <w:rsid w:val="008E034F"/>
    <w:rsid w:val="008E0A03"/>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036"/>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07D1F"/>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24"/>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3D95"/>
    <w:rsid w:val="009842F5"/>
    <w:rsid w:val="00985506"/>
    <w:rsid w:val="00985D9E"/>
    <w:rsid w:val="009862B3"/>
    <w:rsid w:val="009864F3"/>
    <w:rsid w:val="00986608"/>
    <w:rsid w:val="00986719"/>
    <w:rsid w:val="0098694E"/>
    <w:rsid w:val="00986B19"/>
    <w:rsid w:val="00986E6B"/>
    <w:rsid w:val="009878E3"/>
    <w:rsid w:val="00987ACB"/>
    <w:rsid w:val="00987DC1"/>
    <w:rsid w:val="009907A4"/>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7F5"/>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5C1"/>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1D3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5A5"/>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26B"/>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1D78"/>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98B"/>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1C3"/>
    <w:rsid w:val="00C00213"/>
    <w:rsid w:val="00C0060D"/>
    <w:rsid w:val="00C009CF"/>
    <w:rsid w:val="00C00FC4"/>
    <w:rsid w:val="00C0190B"/>
    <w:rsid w:val="00C01ECA"/>
    <w:rsid w:val="00C020AD"/>
    <w:rsid w:val="00C02C74"/>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783"/>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C1B"/>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3E5"/>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95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C0F"/>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B5"/>
    <w:rsid w:val="00E358F6"/>
    <w:rsid w:val="00E36518"/>
    <w:rsid w:val="00E36D79"/>
    <w:rsid w:val="00E3777B"/>
    <w:rsid w:val="00E37B00"/>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7A"/>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04F"/>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B03"/>
    <w:rsid w:val="00F06C3F"/>
    <w:rsid w:val="00F06DB4"/>
    <w:rsid w:val="00F0745F"/>
    <w:rsid w:val="00F077B5"/>
    <w:rsid w:val="00F07A67"/>
    <w:rsid w:val="00F07B8B"/>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DFD"/>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F0618"/>
  <w15:docId w15:val="{5CED3677-AA74-4594-8609-56297A88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jekt_636605170219166894.7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yanos.slavneft.ru/files/vedomosti_636605170306855826.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2034E-1657-4D80-91AD-DD546FA2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13</Pages>
  <Words>4238</Words>
  <Characters>24157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94</cp:revision>
  <cp:lastPrinted>2018-04-28T10:03:00Z</cp:lastPrinted>
  <dcterms:created xsi:type="dcterms:W3CDTF">2017-03-16T12:08:00Z</dcterms:created>
  <dcterms:modified xsi:type="dcterms:W3CDTF">2018-04-28T10:07:00Z</dcterms:modified>
</cp:coreProperties>
</file>